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FB187" w14:textId="64528750" w:rsidR="004D470E" w:rsidRPr="00815F18" w:rsidRDefault="0083187B" w:rsidP="008B2F74">
      <w:pPr>
        <w:pStyle w:val="Ttulo1"/>
        <w:spacing w:line="276" w:lineRule="auto"/>
        <w:jc w:val="center"/>
        <w:rPr>
          <w:color w:val="EE0000"/>
        </w:rPr>
      </w:pPr>
      <w:r w:rsidRPr="00815F18">
        <w:rPr>
          <w:color w:val="EE0000"/>
        </w:rPr>
        <w:t xml:space="preserve">CASO PRÁCTICO </w:t>
      </w:r>
      <w:r w:rsidR="002F4751" w:rsidRPr="00815F18">
        <w:rPr>
          <w:color w:val="EE0000"/>
        </w:rPr>
        <w:t>1</w:t>
      </w:r>
    </w:p>
    <w:p w14:paraId="75339AC8" w14:textId="77777777" w:rsidR="0083187B" w:rsidRPr="00815F18" w:rsidRDefault="0083187B" w:rsidP="0083187B">
      <w:pPr>
        <w:spacing w:line="276" w:lineRule="auto"/>
        <w:rPr>
          <w:color w:val="EE0000"/>
        </w:rPr>
      </w:pPr>
    </w:p>
    <w:p w14:paraId="5C7426D3" w14:textId="0478B6D0" w:rsidR="0083187B" w:rsidRPr="00815F18" w:rsidRDefault="002F4751" w:rsidP="00033CAB">
      <w:pPr>
        <w:spacing w:line="276" w:lineRule="auto"/>
        <w:jc w:val="center"/>
        <w:rPr>
          <w:b/>
          <w:bCs/>
          <w:color w:val="EE0000"/>
        </w:rPr>
      </w:pPr>
      <w:r w:rsidRPr="00815F18">
        <w:rPr>
          <w:b/>
          <w:bCs/>
          <w:color w:val="EE0000"/>
        </w:rPr>
        <w:t>RESERVA A EVENTO</w:t>
      </w:r>
    </w:p>
    <w:p w14:paraId="29273037" w14:textId="77777777" w:rsidR="00752B53" w:rsidRPr="00815F18" w:rsidRDefault="00752B53" w:rsidP="0083187B">
      <w:pPr>
        <w:spacing w:line="276" w:lineRule="auto"/>
        <w:rPr>
          <w:color w:val="EE0000"/>
        </w:rPr>
      </w:pPr>
    </w:p>
    <w:p w14:paraId="1C2D51BF" w14:textId="2D19C4B6" w:rsidR="00752B53" w:rsidRPr="00815F18" w:rsidRDefault="00CA1FB7" w:rsidP="00685413">
      <w:pPr>
        <w:pStyle w:val="Ttulo2"/>
        <w:spacing w:line="276" w:lineRule="auto"/>
        <w:rPr>
          <w:color w:val="EE0000"/>
        </w:rPr>
      </w:pPr>
      <w:r w:rsidRPr="00815F18">
        <w:rPr>
          <w:color w:val="EE0000"/>
        </w:rPr>
        <w:t>Contexto</w:t>
      </w:r>
    </w:p>
    <w:p w14:paraId="3FC44B36" w14:textId="77777777" w:rsidR="007E029F" w:rsidRPr="00815F18" w:rsidRDefault="007E029F" w:rsidP="0083187B">
      <w:pPr>
        <w:spacing w:line="276" w:lineRule="auto"/>
        <w:rPr>
          <w:color w:val="EE0000"/>
          <w:szCs w:val="24"/>
        </w:rPr>
      </w:pPr>
    </w:p>
    <w:p w14:paraId="00DF3A6B" w14:textId="77777777" w:rsidR="002F4751" w:rsidRPr="00815F18" w:rsidRDefault="002F4751" w:rsidP="002F4751">
      <w:p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Trabajas en una pequeña empresa que tiene varios puntos de ventas. En esta empresa se realizan eventos con aforo limitado de forma periódica cada mes, por lo que se pretende desarrollar una interfaz para que los asistentes puedan reservar su plaza.</w:t>
      </w:r>
    </w:p>
    <w:p w14:paraId="0ED0C7AE" w14:textId="77777777" w:rsidR="002F4751" w:rsidRPr="00815F18" w:rsidRDefault="002F4751" w:rsidP="002F4751">
      <w:pPr>
        <w:spacing w:line="276" w:lineRule="auto"/>
        <w:rPr>
          <w:rFonts w:eastAsia="Times New Roman" w:cstheme="minorHAnsi"/>
          <w:color w:val="EE0000"/>
          <w:szCs w:val="24"/>
          <w:lang w:eastAsia="es-ES"/>
        </w:rPr>
      </w:pPr>
    </w:p>
    <w:p w14:paraId="7A892983" w14:textId="77777777" w:rsidR="002F4751" w:rsidRPr="00815F18" w:rsidRDefault="002F4751" w:rsidP="002F4751">
      <w:p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 xml:space="preserve">Antes de realizar la aplicación completa, se pretende presentar a la junta directiva un mockup de la aplicación usando </w:t>
      </w:r>
      <w:proofErr w:type="spellStart"/>
      <w:r w:rsidRPr="00815F18">
        <w:rPr>
          <w:rFonts w:eastAsia="Times New Roman" w:cstheme="minorHAnsi"/>
          <w:color w:val="EE0000"/>
          <w:szCs w:val="24"/>
          <w:lang w:eastAsia="es-ES"/>
        </w:rPr>
        <w:t>OpenJFX</w:t>
      </w:r>
      <w:proofErr w:type="spellEnd"/>
      <w:r w:rsidRPr="00815F18">
        <w:rPr>
          <w:rFonts w:eastAsia="Times New Roman" w:cstheme="minorHAnsi"/>
          <w:color w:val="EE0000"/>
          <w:szCs w:val="24"/>
          <w:lang w:eastAsia="es-ES"/>
        </w:rPr>
        <w:t xml:space="preserve"> 21 y </w:t>
      </w:r>
      <w:proofErr w:type="spellStart"/>
      <w:r w:rsidRPr="00815F18">
        <w:rPr>
          <w:rFonts w:eastAsia="Times New Roman" w:cstheme="minorHAnsi"/>
          <w:color w:val="EE0000"/>
          <w:szCs w:val="24"/>
          <w:lang w:eastAsia="es-ES"/>
        </w:rPr>
        <w:t>Scene</w:t>
      </w:r>
      <w:proofErr w:type="spellEnd"/>
      <w:r w:rsidRPr="00815F18">
        <w:rPr>
          <w:rFonts w:eastAsia="Times New Roman" w:cstheme="minorHAnsi"/>
          <w:color w:val="EE0000"/>
          <w:szCs w:val="24"/>
          <w:lang w:eastAsia="es-ES"/>
        </w:rPr>
        <w:t xml:space="preserve"> </w:t>
      </w:r>
      <w:proofErr w:type="spellStart"/>
      <w:r w:rsidRPr="00815F18">
        <w:rPr>
          <w:rFonts w:eastAsia="Times New Roman" w:cstheme="minorHAnsi"/>
          <w:color w:val="EE0000"/>
          <w:szCs w:val="24"/>
          <w:lang w:eastAsia="es-ES"/>
        </w:rPr>
        <w:t>Builder</w:t>
      </w:r>
      <w:proofErr w:type="spellEnd"/>
      <w:r w:rsidRPr="00815F18">
        <w:rPr>
          <w:rFonts w:eastAsia="Times New Roman" w:cstheme="minorHAnsi"/>
          <w:color w:val="EE0000"/>
          <w:szCs w:val="24"/>
          <w:lang w:eastAsia="es-ES"/>
        </w:rPr>
        <w:t xml:space="preserve"> con la ventana que tenga los siguientes campos:</w:t>
      </w:r>
    </w:p>
    <w:p w14:paraId="7B0A80FB" w14:textId="77777777" w:rsidR="002F4751" w:rsidRPr="00815F18" w:rsidRDefault="002F4751" w:rsidP="002F4751">
      <w:pPr>
        <w:spacing w:line="276" w:lineRule="auto"/>
        <w:rPr>
          <w:rFonts w:eastAsia="Times New Roman" w:cstheme="minorHAnsi"/>
          <w:color w:val="EE0000"/>
          <w:szCs w:val="24"/>
          <w:lang w:eastAsia="es-ES"/>
        </w:rPr>
      </w:pPr>
    </w:p>
    <w:p w14:paraId="5D03257A" w14:textId="2AAEA7BC" w:rsidR="002F4751" w:rsidRPr="00815F18" w:rsidRDefault="002F4751" w:rsidP="002F4751">
      <w:pPr>
        <w:pStyle w:val="Prrafodelista"/>
        <w:numPr>
          <w:ilvl w:val="0"/>
          <w:numId w:val="3"/>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Nombre.</w:t>
      </w:r>
    </w:p>
    <w:p w14:paraId="5CC1A2BE" w14:textId="7EA8BEDA" w:rsidR="002F4751" w:rsidRPr="00815F18" w:rsidRDefault="002F4751" w:rsidP="002F4751">
      <w:pPr>
        <w:pStyle w:val="Prrafodelista"/>
        <w:numPr>
          <w:ilvl w:val="0"/>
          <w:numId w:val="3"/>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Apellido 1.</w:t>
      </w:r>
    </w:p>
    <w:p w14:paraId="0B8D42AC" w14:textId="3A12CF55" w:rsidR="002F4751" w:rsidRPr="00815F18" w:rsidRDefault="002F4751" w:rsidP="002F4751">
      <w:pPr>
        <w:pStyle w:val="Prrafodelista"/>
        <w:numPr>
          <w:ilvl w:val="0"/>
          <w:numId w:val="3"/>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Apellido 2.</w:t>
      </w:r>
    </w:p>
    <w:p w14:paraId="45436653" w14:textId="0179D5FC" w:rsidR="002F4751" w:rsidRPr="00815F18" w:rsidRDefault="002F4751" w:rsidP="002F4751">
      <w:pPr>
        <w:pStyle w:val="Prrafodelista"/>
        <w:numPr>
          <w:ilvl w:val="0"/>
          <w:numId w:val="3"/>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Empresa.</w:t>
      </w:r>
    </w:p>
    <w:p w14:paraId="45B94D94" w14:textId="6D76CBEB" w:rsidR="002F4751" w:rsidRPr="00815F18" w:rsidRDefault="002F4751" w:rsidP="002F4751">
      <w:pPr>
        <w:pStyle w:val="Prrafodelista"/>
        <w:numPr>
          <w:ilvl w:val="0"/>
          <w:numId w:val="3"/>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Correo electrónico.</w:t>
      </w:r>
    </w:p>
    <w:p w14:paraId="70E1EEEB" w14:textId="216CFEC7" w:rsidR="002F4751" w:rsidRPr="00815F18" w:rsidRDefault="002F4751" w:rsidP="002F4751">
      <w:pPr>
        <w:pStyle w:val="Prrafodelista"/>
        <w:numPr>
          <w:ilvl w:val="0"/>
          <w:numId w:val="3"/>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Número de acompañantes.</w:t>
      </w:r>
    </w:p>
    <w:p w14:paraId="2697AA81" w14:textId="4C24235A" w:rsidR="002F4751" w:rsidRPr="00815F18" w:rsidRDefault="002F4751" w:rsidP="002F4751">
      <w:pPr>
        <w:pStyle w:val="Prrafodelista"/>
        <w:numPr>
          <w:ilvl w:val="0"/>
          <w:numId w:val="3"/>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Observaciones.</w:t>
      </w:r>
    </w:p>
    <w:p w14:paraId="2374D787" w14:textId="14779F3A" w:rsidR="002F4751" w:rsidRPr="00815F18" w:rsidRDefault="002F4751" w:rsidP="002F4751">
      <w:pPr>
        <w:pStyle w:val="Prrafodelista"/>
        <w:numPr>
          <w:ilvl w:val="0"/>
          <w:numId w:val="3"/>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Botón de reserva.</w:t>
      </w:r>
    </w:p>
    <w:p w14:paraId="547D2684" w14:textId="77777777" w:rsidR="002F4751" w:rsidRPr="00815F18" w:rsidRDefault="002F4751" w:rsidP="002F4751">
      <w:pPr>
        <w:spacing w:line="276" w:lineRule="auto"/>
        <w:rPr>
          <w:rFonts w:eastAsia="Times New Roman" w:cstheme="minorHAnsi"/>
          <w:color w:val="EE0000"/>
          <w:szCs w:val="24"/>
          <w:lang w:eastAsia="es-ES"/>
        </w:rPr>
      </w:pPr>
    </w:p>
    <w:p w14:paraId="603B72F0" w14:textId="77777777" w:rsidR="002F4751" w:rsidRPr="00815F18" w:rsidRDefault="002F4751" w:rsidP="002F4751">
      <w:p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Una vez desarrollado, se programará el evento que compruebe:</w:t>
      </w:r>
    </w:p>
    <w:p w14:paraId="178ED157" w14:textId="77777777" w:rsidR="002F4751" w:rsidRPr="00815F18" w:rsidRDefault="002F4751" w:rsidP="002F4751">
      <w:pPr>
        <w:spacing w:line="276" w:lineRule="auto"/>
        <w:rPr>
          <w:rFonts w:eastAsia="Times New Roman" w:cstheme="minorHAnsi"/>
          <w:color w:val="EE0000"/>
          <w:szCs w:val="24"/>
          <w:lang w:eastAsia="es-ES"/>
        </w:rPr>
      </w:pPr>
    </w:p>
    <w:p w14:paraId="63B54AFC" w14:textId="535C50A6" w:rsidR="002F4751" w:rsidRPr="00815F18" w:rsidRDefault="002F4751" w:rsidP="002F4751">
      <w:pPr>
        <w:pStyle w:val="Prrafodelista"/>
        <w:numPr>
          <w:ilvl w:val="0"/>
          <w:numId w:val="4"/>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Que ningún campo está vacío.</w:t>
      </w:r>
    </w:p>
    <w:p w14:paraId="7E8DAF37" w14:textId="70BB6AC3" w:rsidR="007E029F" w:rsidRPr="00815F18" w:rsidRDefault="002F4751" w:rsidP="002F4751">
      <w:pPr>
        <w:pStyle w:val="Prrafodelista"/>
        <w:numPr>
          <w:ilvl w:val="0"/>
          <w:numId w:val="4"/>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 xml:space="preserve">Que el campo Correo electrónico tiene una estructura </w:t>
      </w:r>
      <w:hyperlink r:id="rId11" w:history="1">
        <w:r w:rsidRPr="00815F18">
          <w:rPr>
            <w:rStyle w:val="Hipervnculo"/>
            <w:rFonts w:eastAsia="Times New Roman" w:cstheme="minorHAnsi"/>
            <w:color w:val="EE0000"/>
            <w:szCs w:val="24"/>
            <w:lang w:eastAsia="es-ES"/>
          </w:rPr>
          <w:t>XXXX@XXXX.es</w:t>
        </w:r>
      </w:hyperlink>
    </w:p>
    <w:p w14:paraId="797F5C59" w14:textId="77777777" w:rsidR="002F4751" w:rsidRPr="00815F18" w:rsidRDefault="002F4751" w:rsidP="002F4751">
      <w:pPr>
        <w:spacing w:line="276" w:lineRule="auto"/>
        <w:rPr>
          <w:color w:val="EE0000"/>
          <w:szCs w:val="24"/>
        </w:rPr>
      </w:pPr>
    </w:p>
    <w:p w14:paraId="6D12A90F" w14:textId="6B0FBED8" w:rsidR="007E029F" w:rsidRPr="00815F18" w:rsidRDefault="00483967" w:rsidP="008F7058">
      <w:pPr>
        <w:pStyle w:val="Ttulo2"/>
        <w:spacing w:line="276" w:lineRule="auto"/>
        <w:rPr>
          <w:color w:val="EE0000"/>
        </w:rPr>
      </w:pPr>
      <w:r w:rsidRPr="00815F18">
        <w:rPr>
          <w:color w:val="EE0000"/>
        </w:rPr>
        <w:t xml:space="preserve">Cuestiones </w:t>
      </w:r>
      <w:r w:rsidR="008F7058" w:rsidRPr="00815F18">
        <w:rPr>
          <w:color w:val="EE0000"/>
        </w:rPr>
        <w:t>a resolver</w:t>
      </w:r>
    </w:p>
    <w:p w14:paraId="183DAC71" w14:textId="77777777" w:rsidR="007E029F" w:rsidRPr="00815F18" w:rsidRDefault="007E029F" w:rsidP="0083187B">
      <w:pPr>
        <w:spacing w:line="276" w:lineRule="auto"/>
        <w:rPr>
          <w:color w:val="EE0000"/>
          <w:szCs w:val="24"/>
        </w:rPr>
      </w:pPr>
    </w:p>
    <w:p w14:paraId="0D1E42A3" w14:textId="77777777" w:rsidR="002F4751" w:rsidRPr="00815F18" w:rsidRDefault="002F4751" w:rsidP="002F4751">
      <w:p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Para realizar la aplicación solicitada, realiza los siguientes pasos:</w:t>
      </w:r>
    </w:p>
    <w:p w14:paraId="5CEF1B83" w14:textId="77777777" w:rsidR="002F4751" w:rsidRPr="00815F18" w:rsidRDefault="002F4751" w:rsidP="002F4751">
      <w:pPr>
        <w:spacing w:line="276" w:lineRule="auto"/>
        <w:rPr>
          <w:rFonts w:eastAsia="Times New Roman" w:cstheme="minorHAnsi"/>
          <w:color w:val="EE0000"/>
          <w:szCs w:val="24"/>
          <w:lang w:eastAsia="es-ES"/>
        </w:rPr>
      </w:pPr>
    </w:p>
    <w:p w14:paraId="5BFF688C" w14:textId="68179CE2" w:rsidR="002F4751" w:rsidRPr="00815F18" w:rsidRDefault="002F4751" w:rsidP="002F4751">
      <w:pPr>
        <w:pStyle w:val="Prrafodelista"/>
        <w:numPr>
          <w:ilvl w:val="0"/>
          <w:numId w:val="5"/>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Elabora un mockup, esquema o borrador de las ventanas solicitadas.</w:t>
      </w:r>
    </w:p>
    <w:p w14:paraId="705ABBA4" w14:textId="6CEA813C" w:rsidR="002F4751" w:rsidRPr="00815F18" w:rsidRDefault="002F4751" w:rsidP="002F4751">
      <w:pPr>
        <w:pStyle w:val="Prrafodelista"/>
        <w:numPr>
          <w:ilvl w:val="0"/>
          <w:numId w:val="5"/>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Planifica las diferentes clases implicadas.</w:t>
      </w:r>
    </w:p>
    <w:p w14:paraId="63DD7B49" w14:textId="7B6CD3A7" w:rsidR="002F4751" w:rsidRPr="00815F18" w:rsidRDefault="002F4751" w:rsidP="002F4751">
      <w:pPr>
        <w:pStyle w:val="Prrafodelista"/>
        <w:numPr>
          <w:ilvl w:val="0"/>
          <w:numId w:val="5"/>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 xml:space="preserve">Usa el API de </w:t>
      </w:r>
      <w:proofErr w:type="spellStart"/>
      <w:r w:rsidRPr="00815F18">
        <w:rPr>
          <w:rFonts w:eastAsia="Times New Roman" w:cstheme="minorHAnsi"/>
          <w:color w:val="EE0000"/>
          <w:szCs w:val="24"/>
          <w:lang w:eastAsia="es-ES"/>
        </w:rPr>
        <w:t>OpenJFX</w:t>
      </w:r>
      <w:proofErr w:type="spellEnd"/>
      <w:r w:rsidRPr="00815F18">
        <w:rPr>
          <w:rFonts w:eastAsia="Times New Roman" w:cstheme="minorHAnsi"/>
          <w:color w:val="EE0000"/>
          <w:szCs w:val="24"/>
          <w:lang w:eastAsia="es-ES"/>
        </w:rPr>
        <w:t xml:space="preserve"> para revisar la documentación de cada una de las clases y componentes.</w:t>
      </w:r>
    </w:p>
    <w:p w14:paraId="42CF9156" w14:textId="1900AD6C" w:rsidR="002F4751" w:rsidRPr="00815F18" w:rsidRDefault="002F4751" w:rsidP="002F4751">
      <w:pPr>
        <w:pStyle w:val="Prrafodelista"/>
        <w:numPr>
          <w:ilvl w:val="0"/>
          <w:numId w:val="5"/>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 xml:space="preserve">Desarrolla las interfaces mediante </w:t>
      </w:r>
      <w:proofErr w:type="spellStart"/>
      <w:r w:rsidRPr="00815F18">
        <w:rPr>
          <w:rFonts w:eastAsia="Times New Roman" w:cstheme="minorHAnsi"/>
          <w:color w:val="EE0000"/>
          <w:szCs w:val="24"/>
          <w:lang w:eastAsia="es-ES"/>
        </w:rPr>
        <w:t>OpenJFX</w:t>
      </w:r>
      <w:proofErr w:type="spellEnd"/>
      <w:r w:rsidRPr="00815F18">
        <w:rPr>
          <w:rFonts w:eastAsia="Times New Roman" w:cstheme="minorHAnsi"/>
          <w:color w:val="EE0000"/>
          <w:szCs w:val="24"/>
          <w:lang w:eastAsia="es-ES"/>
        </w:rPr>
        <w:t xml:space="preserve"> y </w:t>
      </w:r>
      <w:proofErr w:type="spellStart"/>
      <w:r w:rsidRPr="00815F18">
        <w:rPr>
          <w:rFonts w:eastAsia="Times New Roman" w:cstheme="minorHAnsi"/>
          <w:color w:val="EE0000"/>
          <w:szCs w:val="24"/>
          <w:lang w:eastAsia="es-ES"/>
        </w:rPr>
        <w:t>Scene</w:t>
      </w:r>
      <w:proofErr w:type="spellEnd"/>
      <w:r w:rsidRPr="00815F18">
        <w:rPr>
          <w:rFonts w:eastAsia="Times New Roman" w:cstheme="minorHAnsi"/>
          <w:color w:val="EE0000"/>
          <w:szCs w:val="24"/>
          <w:lang w:eastAsia="es-ES"/>
        </w:rPr>
        <w:t xml:space="preserve"> </w:t>
      </w:r>
      <w:proofErr w:type="spellStart"/>
      <w:r w:rsidRPr="00815F18">
        <w:rPr>
          <w:rFonts w:eastAsia="Times New Roman" w:cstheme="minorHAnsi"/>
          <w:color w:val="EE0000"/>
          <w:szCs w:val="24"/>
          <w:lang w:eastAsia="es-ES"/>
        </w:rPr>
        <w:t>Builder</w:t>
      </w:r>
      <w:proofErr w:type="spellEnd"/>
      <w:r w:rsidRPr="00815F18">
        <w:rPr>
          <w:rFonts w:eastAsia="Times New Roman" w:cstheme="minorHAnsi"/>
          <w:color w:val="EE0000"/>
          <w:szCs w:val="24"/>
          <w:lang w:eastAsia="es-ES"/>
        </w:rPr>
        <w:t>.</w:t>
      </w:r>
    </w:p>
    <w:p w14:paraId="300766B6" w14:textId="4A09D689" w:rsidR="002F4751" w:rsidRPr="00815F18" w:rsidRDefault="002F4751" w:rsidP="002F4751">
      <w:pPr>
        <w:pStyle w:val="Prrafodelista"/>
        <w:numPr>
          <w:ilvl w:val="0"/>
          <w:numId w:val="5"/>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Implementa los eventos de la aplicación.</w:t>
      </w:r>
    </w:p>
    <w:p w14:paraId="26FC1F1F" w14:textId="7678187D" w:rsidR="002F4751" w:rsidRPr="00815F18" w:rsidRDefault="002F4751" w:rsidP="002F4751">
      <w:pPr>
        <w:pStyle w:val="Prrafodelista"/>
        <w:numPr>
          <w:ilvl w:val="0"/>
          <w:numId w:val="5"/>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lastRenderedPageBreak/>
        <w:t>Agrega a la memoria qué parámetros de entrada y qué valores puede tomar cada campo. Una vez hagas esto diseña una prueba con Junit y verifica que lo documentado se cumpla (el resultado de las pruebas debe ser correcto).</w:t>
      </w:r>
    </w:p>
    <w:p w14:paraId="217BB367" w14:textId="3EBE3ED2" w:rsidR="00752B53" w:rsidRPr="00815F18" w:rsidRDefault="002F4751" w:rsidP="002F4751">
      <w:pPr>
        <w:pStyle w:val="Prrafodelista"/>
        <w:numPr>
          <w:ilvl w:val="0"/>
          <w:numId w:val="5"/>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Empaqueta la aplicación en un fichero .JAR.</w:t>
      </w:r>
    </w:p>
    <w:p w14:paraId="07373EC5" w14:textId="77777777" w:rsidR="002F4751" w:rsidRPr="00815F18" w:rsidRDefault="002F4751" w:rsidP="002F4751">
      <w:pPr>
        <w:spacing w:line="276" w:lineRule="auto"/>
        <w:rPr>
          <w:color w:val="EE0000"/>
          <w:szCs w:val="24"/>
        </w:rPr>
      </w:pPr>
    </w:p>
    <w:p w14:paraId="50321464" w14:textId="0E936D0D" w:rsidR="00752B53" w:rsidRPr="00815F18" w:rsidRDefault="0029222A" w:rsidP="0029222A">
      <w:pPr>
        <w:pStyle w:val="Ttulo2"/>
        <w:spacing w:line="276" w:lineRule="auto"/>
        <w:rPr>
          <w:color w:val="EE0000"/>
        </w:rPr>
      </w:pPr>
      <w:r w:rsidRPr="00815F18">
        <w:rPr>
          <w:color w:val="EE0000"/>
        </w:rPr>
        <w:t xml:space="preserve">Recursos </w:t>
      </w:r>
    </w:p>
    <w:p w14:paraId="7362A5C5" w14:textId="77777777" w:rsidR="00752B53" w:rsidRPr="00815F18" w:rsidRDefault="00752B53" w:rsidP="0083187B">
      <w:pPr>
        <w:spacing w:line="276" w:lineRule="auto"/>
        <w:rPr>
          <w:color w:val="EE0000"/>
          <w:szCs w:val="24"/>
        </w:rPr>
      </w:pPr>
    </w:p>
    <w:p w14:paraId="5842DD3B" w14:textId="5D5E11C9" w:rsidR="0029222A" w:rsidRPr="00815F18"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EE0000"/>
        </w:rPr>
      </w:pPr>
      <w:r w:rsidRPr="00815F18">
        <w:rPr>
          <w:rFonts w:asciiTheme="minorHAnsi" w:hAnsiTheme="minorHAnsi" w:cstheme="minorHAnsi"/>
          <w:bCs/>
          <w:color w:val="EE0000"/>
        </w:rPr>
        <w:t xml:space="preserve">Se deberá consultar el contenido de la unidad, internet, libros, revistas y utilizar medios informáticos para la presentación del caso práctico (Word, </w:t>
      </w:r>
      <w:proofErr w:type="spellStart"/>
      <w:r w:rsidRPr="00815F18">
        <w:rPr>
          <w:rFonts w:asciiTheme="minorHAnsi" w:hAnsiTheme="minorHAnsi" w:cstheme="minorHAnsi"/>
          <w:bCs/>
          <w:color w:val="EE0000"/>
        </w:rPr>
        <w:t>Power</w:t>
      </w:r>
      <w:proofErr w:type="spellEnd"/>
      <w:r w:rsidRPr="00815F18">
        <w:rPr>
          <w:rFonts w:asciiTheme="minorHAnsi" w:hAnsiTheme="minorHAnsi" w:cstheme="minorHAnsi"/>
          <w:bCs/>
          <w:color w:val="EE0000"/>
        </w:rPr>
        <w:t>-Point…)</w:t>
      </w:r>
      <w:r w:rsidR="00E2227A" w:rsidRPr="00815F18">
        <w:rPr>
          <w:rFonts w:asciiTheme="minorHAnsi" w:hAnsiTheme="minorHAnsi" w:cstheme="minorHAnsi"/>
          <w:bCs/>
          <w:color w:val="EE0000"/>
        </w:rPr>
        <w:t>.</w:t>
      </w:r>
    </w:p>
    <w:p w14:paraId="512EEED9" w14:textId="77777777" w:rsidR="00752B53" w:rsidRPr="00815F18" w:rsidRDefault="00752B53" w:rsidP="0083187B">
      <w:pPr>
        <w:spacing w:line="276" w:lineRule="auto"/>
        <w:rPr>
          <w:color w:val="EE0000"/>
          <w:szCs w:val="24"/>
        </w:rPr>
      </w:pPr>
    </w:p>
    <w:p w14:paraId="2AFC897A" w14:textId="78347484" w:rsidR="00752B53" w:rsidRPr="00815F18" w:rsidRDefault="0029222A" w:rsidP="0029222A">
      <w:pPr>
        <w:pStyle w:val="Ttulo2"/>
        <w:spacing w:line="276" w:lineRule="auto"/>
        <w:rPr>
          <w:color w:val="EE0000"/>
        </w:rPr>
      </w:pPr>
      <w:r w:rsidRPr="00815F18">
        <w:rPr>
          <w:color w:val="EE0000"/>
        </w:rPr>
        <w:t>Objetivos</w:t>
      </w:r>
    </w:p>
    <w:p w14:paraId="7D287E12" w14:textId="77777777" w:rsidR="00752B53" w:rsidRPr="00815F18" w:rsidRDefault="00752B53" w:rsidP="0083187B">
      <w:pPr>
        <w:spacing w:line="276" w:lineRule="auto"/>
        <w:rPr>
          <w:color w:val="EE0000"/>
          <w:szCs w:val="24"/>
        </w:rPr>
      </w:pPr>
    </w:p>
    <w:p w14:paraId="4ADF678F" w14:textId="30FDDDD7" w:rsidR="0029222A" w:rsidRPr="00815F18" w:rsidRDefault="002F4751" w:rsidP="0029222A">
      <w:pPr>
        <w:pStyle w:val="NormalWeb"/>
        <w:shd w:val="clear" w:color="auto" w:fill="FFFFFF"/>
        <w:spacing w:before="0" w:beforeAutospacing="0" w:after="0" w:afterAutospacing="0" w:line="276" w:lineRule="auto"/>
        <w:jc w:val="both"/>
        <w:rPr>
          <w:rFonts w:asciiTheme="minorHAnsi" w:hAnsiTheme="minorHAnsi" w:cstheme="minorHAnsi"/>
          <w:color w:val="EE0000"/>
        </w:rPr>
      </w:pPr>
      <w:r w:rsidRPr="00815F18">
        <w:rPr>
          <w:rFonts w:asciiTheme="minorHAnsi" w:hAnsiTheme="minorHAnsi" w:cstheme="minorHAnsi"/>
          <w:color w:val="EE0000"/>
        </w:rPr>
        <w:t xml:space="preserve">Desarrollar interfaces de aplicaciones en Java con </w:t>
      </w:r>
      <w:proofErr w:type="spellStart"/>
      <w:r w:rsidRPr="00815F18">
        <w:rPr>
          <w:rFonts w:asciiTheme="minorHAnsi" w:hAnsiTheme="minorHAnsi" w:cstheme="minorHAnsi"/>
          <w:color w:val="EE0000"/>
        </w:rPr>
        <w:t>OpenJFX</w:t>
      </w:r>
      <w:proofErr w:type="spellEnd"/>
      <w:r w:rsidRPr="00815F18">
        <w:rPr>
          <w:rFonts w:asciiTheme="minorHAnsi" w:hAnsiTheme="minorHAnsi" w:cstheme="minorHAnsi"/>
          <w:color w:val="EE0000"/>
        </w:rPr>
        <w:t xml:space="preserve"> teniendo en cuenta las propiedades y los métodos de los componentes.</w:t>
      </w:r>
    </w:p>
    <w:p w14:paraId="71EAE393" w14:textId="77777777" w:rsidR="002F4751" w:rsidRPr="00815F18" w:rsidRDefault="002F4751" w:rsidP="0029222A">
      <w:pPr>
        <w:pStyle w:val="NormalWeb"/>
        <w:shd w:val="clear" w:color="auto" w:fill="FFFFFF"/>
        <w:spacing w:before="0" w:beforeAutospacing="0" w:after="0" w:afterAutospacing="0" w:line="276" w:lineRule="auto"/>
        <w:jc w:val="both"/>
        <w:rPr>
          <w:rFonts w:asciiTheme="minorHAnsi" w:hAnsiTheme="minorHAnsi" w:cstheme="minorHAnsi"/>
          <w:color w:val="EE0000"/>
        </w:rPr>
      </w:pPr>
    </w:p>
    <w:p w14:paraId="7794BD33" w14:textId="1CD2D220" w:rsidR="0029222A" w:rsidRPr="00815F18" w:rsidRDefault="0029222A" w:rsidP="00B45FD9">
      <w:pPr>
        <w:pStyle w:val="Ttulo2"/>
        <w:rPr>
          <w:color w:val="EE0000"/>
        </w:rPr>
      </w:pPr>
      <w:r w:rsidRPr="00815F18">
        <w:rPr>
          <w:color w:val="EE0000"/>
        </w:rPr>
        <w:t xml:space="preserve">Resultados de aprendizaje y criterios de evaluación </w:t>
      </w:r>
    </w:p>
    <w:p w14:paraId="5EE67CF6" w14:textId="77777777" w:rsidR="0029222A" w:rsidRPr="00815F18" w:rsidRDefault="0029222A" w:rsidP="0083187B">
      <w:pPr>
        <w:spacing w:line="276" w:lineRule="auto"/>
        <w:rPr>
          <w:color w:val="EE0000"/>
          <w:szCs w:val="24"/>
        </w:rPr>
      </w:pPr>
    </w:p>
    <w:p w14:paraId="01CD99FF" w14:textId="77777777" w:rsidR="002F4751" w:rsidRPr="00815F18" w:rsidRDefault="002F4751" w:rsidP="002F4751">
      <w:p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Crea componentes visuales valorando y empleando herramientas específicas:</w:t>
      </w:r>
    </w:p>
    <w:p w14:paraId="47997E70" w14:textId="77777777" w:rsidR="002F4751" w:rsidRPr="00815F18" w:rsidRDefault="002F4751" w:rsidP="002F4751">
      <w:pPr>
        <w:pStyle w:val="Prrafodelista"/>
        <w:numPr>
          <w:ilvl w:val="0"/>
          <w:numId w:val="6"/>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Se han creado componentes visuales.</w:t>
      </w:r>
    </w:p>
    <w:p w14:paraId="66947C34" w14:textId="77777777" w:rsidR="002F4751" w:rsidRPr="00815F18" w:rsidRDefault="002F4751" w:rsidP="002F4751">
      <w:pPr>
        <w:pStyle w:val="Prrafodelista"/>
        <w:numPr>
          <w:ilvl w:val="0"/>
          <w:numId w:val="6"/>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Se han definido sus métodos y propiedades con asignación de valores por defecto.</w:t>
      </w:r>
    </w:p>
    <w:p w14:paraId="696DD5BE" w14:textId="77777777" w:rsidR="002F4751" w:rsidRPr="00815F18" w:rsidRDefault="002F4751" w:rsidP="002F4751">
      <w:pPr>
        <w:pStyle w:val="Prrafodelista"/>
        <w:numPr>
          <w:ilvl w:val="0"/>
          <w:numId w:val="6"/>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Se han determinado los eventos a los que debe responder el componente y se les han asociado las acciones correspondientes.</w:t>
      </w:r>
    </w:p>
    <w:p w14:paraId="35ADC7B8" w14:textId="77777777" w:rsidR="002F4751" w:rsidRPr="00815F18" w:rsidRDefault="002F4751" w:rsidP="002F4751">
      <w:pPr>
        <w:pStyle w:val="Prrafodelista"/>
        <w:numPr>
          <w:ilvl w:val="0"/>
          <w:numId w:val="6"/>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Se han realizado pruebas unitarias sobre los componentes desarrollados.</w:t>
      </w:r>
    </w:p>
    <w:p w14:paraId="66D3B4AF" w14:textId="77777777" w:rsidR="002F4751" w:rsidRPr="00815F18" w:rsidRDefault="002F4751" w:rsidP="002F4751">
      <w:pPr>
        <w:pStyle w:val="Prrafodelista"/>
        <w:numPr>
          <w:ilvl w:val="0"/>
          <w:numId w:val="6"/>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Se han documentado los componentes creados.</w:t>
      </w:r>
    </w:p>
    <w:p w14:paraId="62C78B6B" w14:textId="77777777" w:rsidR="002F4751" w:rsidRPr="00815F18" w:rsidRDefault="002F4751" w:rsidP="002F4751">
      <w:pPr>
        <w:pStyle w:val="Prrafodelista"/>
        <w:numPr>
          <w:ilvl w:val="0"/>
          <w:numId w:val="6"/>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Se han empaquetado componentes.</w:t>
      </w:r>
    </w:p>
    <w:p w14:paraId="1C3C6CA7" w14:textId="77777777" w:rsidR="002F4751" w:rsidRPr="00815F18" w:rsidRDefault="002F4751" w:rsidP="002F4751">
      <w:pPr>
        <w:pStyle w:val="Prrafodelista"/>
        <w:numPr>
          <w:ilvl w:val="0"/>
          <w:numId w:val="6"/>
        </w:numPr>
        <w:spacing w:line="276" w:lineRule="auto"/>
        <w:rPr>
          <w:rFonts w:eastAsia="Times New Roman" w:cstheme="minorHAnsi"/>
          <w:color w:val="EE0000"/>
          <w:szCs w:val="24"/>
          <w:lang w:eastAsia="es-ES"/>
        </w:rPr>
      </w:pPr>
      <w:r w:rsidRPr="00815F18">
        <w:rPr>
          <w:rFonts w:eastAsia="Times New Roman" w:cstheme="minorHAnsi"/>
          <w:color w:val="EE0000"/>
          <w:szCs w:val="24"/>
          <w:lang w:eastAsia="es-ES"/>
        </w:rPr>
        <w:t>Se han programado aplicaciones cuyo interfaz gráfico utiliza los componentes creados.</w:t>
      </w:r>
    </w:p>
    <w:p w14:paraId="1CA2E877" w14:textId="77777777" w:rsidR="00150A34" w:rsidRPr="00815F18" w:rsidRDefault="00150A34" w:rsidP="00B45FD9">
      <w:pPr>
        <w:pStyle w:val="Prrafodelista"/>
        <w:spacing w:line="276" w:lineRule="auto"/>
        <w:ind w:left="0"/>
        <w:rPr>
          <w:rFonts w:cstheme="minorHAnsi"/>
          <w:bCs/>
          <w:color w:val="EE0000"/>
        </w:rPr>
      </w:pPr>
    </w:p>
    <w:p w14:paraId="0BB5F99E" w14:textId="77777777" w:rsidR="00150A34" w:rsidRPr="00815F18" w:rsidRDefault="00150A34" w:rsidP="006140F9">
      <w:pPr>
        <w:spacing w:line="276" w:lineRule="auto"/>
        <w:rPr>
          <w:color w:val="EE0000"/>
        </w:rPr>
        <w:sectPr w:rsidR="00150A34" w:rsidRPr="00815F18" w:rsidSect="006A76A8">
          <w:headerReference w:type="even" r:id="rId12"/>
          <w:headerReference w:type="default" r:id="rId13"/>
          <w:footerReference w:type="default" r:id="rId14"/>
          <w:headerReference w:type="first" r:id="rId15"/>
          <w:pgSz w:w="11906" w:h="16838"/>
          <w:pgMar w:top="1417" w:right="1701" w:bottom="1417" w:left="1701" w:header="708" w:footer="708" w:gutter="0"/>
          <w:cols w:space="708"/>
          <w:docGrid w:linePitch="360"/>
        </w:sectPr>
      </w:pPr>
    </w:p>
    <w:p w14:paraId="402030B4" w14:textId="29FFDF7B" w:rsidR="001F5605" w:rsidRPr="00815F18" w:rsidRDefault="001F5605" w:rsidP="001F5605">
      <w:pPr>
        <w:pStyle w:val="Ttulo2"/>
        <w:spacing w:line="276" w:lineRule="auto"/>
        <w:rPr>
          <w:color w:val="EE0000"/>
        </w:rPr>
      </w:pPr>
      <w:r w:rsidRPr="00815F18">
        <w:rPr>
          <w:color w:val="EE0000"/>
        </w:rPr>
        <w:lastRenderedPageBreak/>
        <w:t xml:space="preserve">Rúbrica para su evaluación </w:t>
      </w:r>
    </w:p>
    <w:p w14:paraId="41CE18FC" w14:textId="77777777" w:rsidR="006140F9" w:rsidRPr="00815F18" w:rsidRDefault="006140F9" w:rsidP="006140F9">
      <w:pPr>
        <w:spacing w:line="276" w:lineRule="auto"/>
        <w:rPr>
          <w:color w:val="EE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815F18" w:rsidRPr="00815F18" w14:paraId="36932D61" w14:textId="77777777" w:rsidTr="00A4444D">
        <w:trPr>
          <w:trHeight w:val="634"/>
        </w:trPr>
        <w:tc>
          <w:tcPr>
            <w:tcW w:w="2689" w:type="dxa"/>
          </w:tcPr>
          <w:p w14:paraId="1AA14CEC" w14:textId="77777777" w:rsidR="006140F9" w:rsidRPr="00815F18" w:rsidRDefault="006140F9" w:rsidP="00D80EBD">
            <w:pPr>
              <w:spacing w:line="276" w:lineRule="auto"/>
              <w:rPr>
                <w:color w:val="EE0000"/>
                <w:szCs w:val="24"/>
              </w:rPr>
            </w:pPr>
          </w:p>
        </w:tc>
        <w:tc>
          <w:tcPr>
            <w:tcW w:w="2898" w:type="dxa"/>
            <w:vAlign w:val="center"/>
          </w:tcPr>
          <w:p w14:paraId="3910B740" w14:textId="77777777" w:rsidR="006140F9" w:rsidRPr="00815F18" w:rsidRDefault="006140F9" w:rsidP="00150A34">
            <w:pPr>
              <w:spacing w:line="276" w:lineRule="auto"/>
              <w:jc w:val="center"/>
              <w:rPr>
                <w:b/>
                <w:bCs/>
                <w:color w:val="EE0000"/>
                <w:szCs w:val="24"/>
              </w:rPr>
            </w:pPr>
            <w:r w:rsidRPr="00815F18">
              <w:rPr>
                <w:b/>
                <w:bCs/>
                <w:color w:val="EE0000"/>
                <w:szCs w:val="24"/>
              </w:rPr>
              <w:t>Excelente</w:t>
            </w:r>
          </w:p>
        </w:tc>
        <w:tc>
          <w:tcPr>
            <w:tcW w:w="2794" w:type="dxa"/>
            <w:vAlign w:val="center"/>
          </w:tcPr>
          <w:p w14:paraId="5152F0F5" w14:textId="746F8478" w:rsidR="006140F9" w:rsidRPr="00815F18" w:rsidRDefault="006140F9" w:rsidP="00150A34">
            <w:pPr>
              <w:spacing w:line="276" w:lineRule="auto"/>
              <w:jc w:val="center"/>
              <w:rPr>
                <w:b/>
                <w:bCs/>
                <w:color w:val="EE0000"/>
                <w:szCs w:val="24"/>
              </w:rPr>
            </w:pPr>
            <w:r w:rsidRPr="00815F18">
              <w:rPr>
                <w:b/>
                <w:bCs/>
                <w:color w:val="EE0000"/>
                <w:szCs w:val="24"/>
              </w:rPr>
              <w:t>Satisfactorio</w:t>
            </w:r>
          </w:p>
        </w:tc>
        <w:tc>
          <w:tcPr>
            <w:tcW w:w="2794" w:type="dxa"/>
            <w:vAlign w:val="center"/>
          </w:tcPr>
          <w:p w14:paraId="75F2D79E" w14:textId="7539D737" w:rsidR="006140F9" w:rsidRPr="00815F18" w:rsidRDefault="006140F9" w:rsidP="00150A34">
            <w:pPr>
              <w:spacing w:line="276" w:lineRule="auto"/>
              <w:jc w:val="center"/>
              <w:rPr>
                <w:b/>
                <w:bCs/>
                <w:color w:val="EE0000"/>
                <w:szCs w:val="24"/>
              </w:rPr>
            </w:pPr>
            <w:r w:rsidRPr="00815F18">
              <w:rPr>
                <w:b/>
                <w:bCs/>
                <w:color w:val="EE0000"/>
                <w:szCs w:val="24"/>
              </w:rPr>
              <w:t>Mejorable</w:t>
            </w:r>
          </w:p>
        </w:tc>
        <w:tc>
          <w:tcPr>
            <w:tcW w:w="2794" w:type="dxa"/>
            <w:vAlign w:val="center"/>
          </w:tcPr>
          <w:p w14:paraId="0046C8D4" w14:textId="77777777" w:rsidR="006140F9" w:rsidRPr="00815F18" w:rsidRDefault="006140F9" w:rsidP="00150A34">
            <w:pPr>
              <w:spacing w:line="276" w:lineRule="auto"/>
              <w:jc w:val="center"/>
              <w:rPr>
                <w:b/>
                <w:bCs/>
                <w:color w:val="EE0000"/>
                <w:szCs w:val="24"/>
              </w:rPr>
            </w:pPr>
            <w:r w:rsidRPr="00815F18">
              <w:rPr>
                <w:b/>
                <w:bCs/>
                <w:color w:val="EE0000"/>
                <w:szCs w:val="24"/>
              </w:rPr>
              <w:t>Insuficiente</w:t>
            </w:r>
          </w:p>
        </w:tc>
      </w:tr>
      <w:tr w:rsidR="00815F18" w:rsidRPr="00815F18" w14:paraId="145377AA" w14:textId="77777777" w:rsidTr="00A4444D">
        <w:trPr>
          <w:trHeight w:val="856"/>
        </w:trPr>
        <w:tc>
          <w:tcPr>
            <w:tcW w:w="2689" w:type="dxa"/>
            <w:vAlign w:val="center"/>
          </w:tcPr>
          <w:p w14:paraId="40900E89" w14:textId="6A634868" w:rsidR="00BF2846" w:rsidRPr="00815F18" w:rsidRDefault="0064185C" w:rsidP="00E61ED8">
            <w:pPr>
              <w:spacing w:line="276" w:lineRule="auto"/>
              <w:jc w:val="left"/>
              <w:rPr>
                <w:b/>
                <w:bCs/>
                <w:color w:val="EE0000"/>
                <w:sz w:val="22"/>
              </w:rPr>
            </w:pPr>
            <w:r w:rsidRPr="00815F18">
              <w:rPr>
                <w:b/>
                <w:bCs/>
                <w:color w:val="EE0000"/>
                <w:sz w:val="22"/>
              </w:rPr>
              <w:t>Diseño del mockup y planificación de clases.</w:t>
            </w:r>
          </w:p>
        </w:tc>
        <w:tc>
          <w:tcPr>
            <w:tcW w:w="2898" w:type="dxa"/>
            <w:vAlign w:val="center"/>
          </w:tcPr>
          <w:p w14:paraId="718A671F" w14:textId="7F89842D" w:rsidR="0005608F" w:rsidRPr="00815F18" w:rsidRDefault="0064185C" w:rsidP="0005608F">
            <w:pPr>
              <w:spacing w:line="276" w:lineRule="auto"/>
              <w:jc w:val="center"/>
              <w:rPr>
                <w:color w:val="EE0000"/>
                <w:sz w:val="22"/>
              </w:rPr>
            </w:pPr>
            <w:r w:rsidRPr="00815F18">
              <w:rPr>
                <w:color w:val="EE0000"/>
                <w:sz w:val="22"/>
              </w:rPr>
              <w:t>Presenta un mockup claro y bien estructurado de la interfaz de reserva, incluyendo todos los campos requeridos. Detalla la planificación de las clases indicando la funcionalidad de cada una y su relación con los componentes de la interfaz.</w:t>
            </w:r>
          </w:p>
        </w:tc>
        <w:tc>
          <w:tcPr>
            <w:tcW w:w="2794" w:type="dxa"/>
            <w:vAlign w:val="center"/>
          </w:tcPr>
          <w:p w14:paraId="65A309CB" w14:textId="42CE4D4D" w:rsidR="0005608F" w:rsidRPr="00815F18" w:rsidRDefault="00F230B0" w:rsidP="0005608F">
            <w:pPr>
              <w:spacing w:line="276" w:lineRule="auto"/>
              <w:jc w:val="center"/>
              <w:rPr>
                <w:color w:val="EE0000"/>
                <w:sz w:val="22"/>
              </w:rPr>
            </w:pPr>
            <w:r w:rsidRPr="00815F18">
              <w:rPr>
                <w:color w:val="EE0000"/>
                <w:sz w:val="22"/>
              </w:rPr>
              <w:t>El mockup de la interfaz de reserva es funcional. La planificación de clases y</w:t>
            </w:r>
            <w:r w:rsidR="000D281D" w:rsidRPr="00815F18">
              <w:rPr>
                <w:color w:val="EE0000"/>
                <w:sz w:val="22"/>
              </w:rPr>
              <w:t xml:space="preserve"> sus</w:t>
            </w:r>
            <w:r w:rsidRPr="00815F18">
              <w:rPr>
                <w:color w:val="EE0000"/>
                <w:sz w:val="22"/>
              </w:rPr>
              <w:t xml:space="preserve"> funciones es lógica y clara.</w:t>
            </w:r>
          </w:p>
        </w:tc>
        <w:tc>
          <w:tcPr>
            <w:tcW w:w="2794" w:type="dxa"/>
            <w:vAlign w:val="center"/>
          </w:tcPr>
          <w:p w14:paraId="3ABBA290" w14:textId="01ABEF57" w:rsidR="0005608F" w:rsidRPr="00815F18" w:rsidRDefault="000D281D" w:rsidP="0005608F">
            <w:pPr>
              <w:spacing w:line="276" w:lineRule="auto"/>
              <w:jc w:val="center"/>
              <w:rPr>
                <w:color w:val="EE0000"/>
                <w:sz w:val="22"/>
              </w:rPr>
            </w:pPr>
            <w:r w:rsidRPr="00815F18">
              <w:rPr>
                <w:color w:val="EE0000"/>
                <w:sz w:val="22"/>
              </w:rPr>
              <w:t>Proporciona un mockup que carece de algunos detalles o podría beneficiarse de una estructura más clara. Planifica las clases de forma básica, mencionando su funcionalidad.</w:t>
            </w:r>
          </w:p>
        </w:tc>
        <w:tc>
          <w:tcPr>
            <w:tcW w:w="2794" w:type="dxa"/>
            <w:vAlign w:val="center"/>
          </w:tcPr>
          <w:p w14:paraId="4B5844C8" w14:textId="39634995" w:rsidR="0005608F" w:rsidRPr="00815F18" w:rsidRDefault="000D281D" w:rsidP="0005608F">
            <w:pPr>
              <w:spacing w:line="276" w:lineRule="auto"/>
              <w:jc w:val="center"/>
              <w:rPr>
                <w:color w:val="EE0000"/>
                <w:sz w:val="22"/>
              </w:rPr>
            </w:pPr>
            <w:r w:rsidRPr="00815F18">
              <w:rPr>
                <w:color w:val="EE0000"/>
                <w:sz w:val="22"/>
              </w:rPr>
              <w:t>No presenta un mockup claro y la planificación de clases es incompleta. Falta información sobre los cambios requeridos y la relación entre las clases y los componentes de la interfaz.</w:t>
            </w:r>
          </w:p>
        </w:tc>
      </w:tr>
      <w:tr w:rsidR="00815F18" w:rsidRPr="00815F18" w14:paraId="75047CA1" w14:textId="77777777" w:rsidTr="00E61ED8">
        <w:trPr>
          <w:trHeight w:val="397"/>
        </w:trPr>
        <w:tc>
          <w:tcPr>
            <w:tcW w:w="2689" w:type="dxa"/>
            <w:vAlign w:val="center"/>
          </w:tcPr>
          <w:p w14:paraId="44846FC3" w14:textId="5829CBC3" w:rsidR="00E61ED8" w:rsidRPr="00815F18" w:rsidRDefault="008F74BE" w:rsidP="00E61ED8">
            <w:pPr>
              <w:spacing w:line="276" w:lineRule="auto"/>
              <w:jc w:val="center"/>
              <w:rPr>
                <w:color w:val="EE0000"/>
                <w:sz w:val="22"/>
              </w:rPr>
            </w:pPr>
            <w:r w:rsidRPr="00815F18">
              <w:rPr>
                <w:color w:val="EE0000"/>
                <w:sz w:val="22"/>
              </w:rPr>
              <w:t>25</w:t>
            </w:r>
            <w:r w:rsidR="00E61ED8" w:rsidRPr="00815F18">
              <w:rPr>
                <w:color w:val="EE0000"/>
                <w:sz w:val="22"/>
              </w:rPr>
              <w:t>%</w:t>
            </w:r>
          </w:p>
        </w:tc>
        <w:tc>
          <w:tcPr>
            <w:tcW w:w="2898" w:type="dxa"/>
            <w:vAlign w:val="center"/>
          </w:tcPr>
          <w:p w14:paraId="27C06A54" w14:textId="6F265BD9" w:rsidR="00E61ED8" w:rsidRPr="00815F18" w:rsidRDefault="008F74BE" w:rsidP="00E61ED8">
            <w:pPr>
              <w:spacing w:line="276" w:lineRule="auto"/>
              <w:jc w:val="center"/>
              <w:rPr>
                <w:color w:val="EE0000"/>
                <w:sz w:val="22"/>
              </w:rPr>
            </w:pPr>
            <w:r w:rsidRPr="00815F18">
              <w:rPr>
                <w:color w:val="EE0000"/>
                <w:sz w:val="22"/>
              </w:rPr>
              <w:t>2.5</w:t>
            </w:r>
          </w:p>
        </w:tc>
        <w:tc>
          <w:tcPr>
            <w:tcW w:w="2794" w:type="dxa"/>
            <w:vAlign w:val="center"/>
          </w:tcPr>
          <w:p w14:paraId="1BBBCDDE" w14:textId="1E055C2D" w:rsidR="00E61ED8" w:rsidRPr="00815F18" w:rsidRDefault="008F74BE" w:rsidP="00E61ED8">
            <w:pPr>
              <w:spacing w:line="276" w:lineRule="auto"/>
              <w:jc w:val="center"/>
              <w:rPr>
                <w:color w:val="EE0000"/>
                <w:sz w:val="22"/>
              </w:rPr>
            </w:pPr>
            <w:r w:rsidRPr="00815F18">
              <w:rPr>
                <w:color w:val="EE0000"/>
                <w:sz w:val="22"/>
              </w:rPr>
              <w:t>1.75</w:t>
            </w:r>
          </w:p>
        </w:tc>
        <w:tc>
          <w:tcPr>
            <w:tcW w:w="2794" w:type="dxa"/>
            <w:vAlign w:val="center"/>
          </w:tcPr>
          <w:p w14:paraId="0ED57DB7" w14:textId="4EADEC22" w:rsidR="00E61ED8" w:rsidRPr="00815F18" w:rsidRDefault="008F74BE" w:rsidP="00E61ED8">
            <w:pPr>
              <w:spacing w:line="276" w:lineRule="auto"/>
              <w:jc w:val="center"/>
              <w:rPr>
                <w:color w:val="EE0000"/>
                <w:sz w:val="22"/>
              </w:rPr>
            </w:pPr>
            <w:r w:rsidRPr="00815F18">
              <w:rPr>
                <w:color w:val="EE0000"/>
                <w:sz w:val="22"/>
              </w:rPr>
              <w:t>1</w:t>
            </w:r>
          </w:p>
        </w:tc>
        <w:tc>
          <w:tcPr>
            <w:tcW w:w="2794" w:type="dxa"/>
            <w:vAlign w:val="center"/>
          </w:tcPr>
          <w:p w14:paraId="2F449492" w14:textId="3E38C8A0" w:rsidR="00E61ED8" w:rsidRPr="00815F18" w:rsidRDefault="008F74BE" w:rsidP="00E61ED8">
            <w:pPr>
              <w:spacing w:line="276" w:lineRule="auto"/>
              <w:jc w:val="center"/>
              <w:rPr>
                <w:color w:val="EE0000"/>
                <w:sz w:val="22"/>
              </w:rPr>
            </w:pPr>
            <w:r w:rsidRPr="00815F18">
              <w:rPr>
                <w:color w:val="EE0000"/>
                <w:sz w:val="22"/>
              </w:rPr>
              <w:t>0.25</w:t>
            </w:r>
          </w:p>
        </w:tc>
      </w:tr>
      <w:tr w:rsidR="00815F18" w:rsidRPr="00815F18" w14:paraId="3F9B3567" w14:textId="77777777" w:rsidTr="00A4444D">
        <w:trPr>
          <w:trHeight w:val="856"/>
        </w:trPr>
        <w:tc>
          <w:tcPr>
            <w:tcW w:w="2689" w:type="dxa"/>
            <w:vAlign w:val="center"/>
          </w:tcPr>
          <w:p w14:paraId="0CFE9328" w14:textId="108DA6FA" w:rsidR="00BF2846" w:rsidRPr="00815F18" w:rsidRDefault="0064185C" w:rsidP="00E61ED8">
            <w:pPr>
              <w:spacing w:line="276" w:lineRule="auto"/>
              <w:jc w:val="left"/>
              <w:rPr>
                <w:b/>
                <w:bCs/>
                <w:color w:val="EE0000"/>
                <w:sz w:val="22"/>
              </w:rPr>
            </w:pPr>
            <w:r w:rsidRPr="00815F18">
              <w:rPr>
                <w:b/>
                <w:bCs/>
                <w:color w:val="EE0000"/>
                <w:sz w:val="22"/>
              </w:rPr>
              <w:t>Desarrollo de interfaces y eventos.</w:t>
            </w:r>
          </w:p>
        </w:tc>
        <w:tc>
          <w:tcPr>
            <w:tcW w:w="2898" w:type="dxa"/>
            <w:vAlign w:val="center"/>
          </w:tcPr>
          <w:p w14:paraId="1D600AFF" w14:textId="63C726C4" w:rsidR="0005608F" w:rsidRPr="00815F18" w:rsidRDefault="00F230B0" w:rsidP="0005608F">
            <w:pPr>
              <w:spacing w:line="276" w:lineRule="auto"/>
              <w:jc w:val="center"/>
              <w:rPr>
                <w:color w:val="EE0000"/>
                <w:sz w:val="22"/>
              </w:rPr>
            </w:pPr>
            <w:r w:rsidRPr="00815F18">
              <w:rPr>
                <w:color w:val="EE0000"/>
                <w:sz w:val="22"/>
              </w:rPr>
              <w:t xml:space="preserve">La interfaz se desarrolla </w:t>
            </w:r>
            <w:r w:rsidR="000D281D" w:rsidRPr="00815F18">
              <w:rPr>
                <w:color w:val="EE0000"/>
                <w:sz w:val="22"/>
              </w:rPr>
              <w:t>perfecta</w:t>
            </w:r>
            <w:r w:rsidRPr="00815F18">
              <w:rPr>
                <w:color w:val="EE0000"/>
                <w:sz w:val="22"/>
              </w:rPr>
              <w:t xml:space="preserve">mente utilizando </w:t>
            </w:r>
            <w:proofErr w:type="spellStart"/>
            <w:r w:rsidRPr="00815F18">
              <w:rPr>
                <w:color w:val="EE0000"/>
                <w:sz w:val="22"/>
              </w:rPr>
              <w:t>OpenJFX</w:t>
            </w:r>
            <w:proofErr w:type="spellEnd"/>
            <w:r w:rsidRPr="00815F18">
              <w:rPr>
                <w:color w:val="EE0000"/>
                <w:sz w:val="22"/>
              </w:rPr>
              <w:t xml:space="preserve"> y </w:t>
            </w:r>
            <w:proofErr w:type="spellStart"/>
            <w:r w:rsidRPr="00815F18">
              <w:rPr>
                <w:color w:val="EE0000"/>
                <w:sz w:val="22"/>
              </w:rPr>
              <w:t>Scene</w:t>
            </w:r>
            <w:proofErr w:type="spellEnd"/>
            <w:r w:rsidRPr="00815F18">
              <w:rPr>
                <w:color w:val="EE0000"/>
                <w:sz w:val="22"/>
              </w:rPr>
              <w:t xml:space="preserve"> </w:t>
            </w:r>
            <w:proofErr w:type="spellStart"/>
            <w:r w:rsidRPr="00815F18">
              <w:rPr>
                <w:color w:val="EE0000"/>
                <w:sz w:val="22"/>
              </w:rPr>
              <w:t>Builder</w:t>
            </w:r>
            <w:proofErr w:type="spellEnd"/>
            <w:r w:rsidRPr="00815F18">
              <w:rPr>
                <w:color w:val="EE0000"/>
                <w:sz w:val="22"/>
              </w:rPr>
              <w:t xml:space="preserve">, con todos los componentes visuales funcionales y estéticamente coherentes. </w:t>
            </w:r>
            <w:r w:rsidR="000D281D" w:rsidRPr="00815F18">
              <w:rPr>
                <w:color w:val="EE0000"/>
                <w:sz w:val="22"/>
              </w:rPr>
              <w:t>I</w:t>
            </w:r>
            <w:r w:rsidRPr="00815F18">
              <w:rPr>
                <w:color w:val="EE0000"/>
                <w:sz w:val="22"/>
              </w:rPr>
              <w:t>mplementa los eventos que verifican que ningún campo esté vacío y que el campo de correo electrónico tenga la estructura correcta, con manejo de errores adecuado.</w:t>
            </w:r>
          </w:p>
        </w:tc>
        <w:tc>
          <w:tcPr>
            <w:tcW w:w="2794" w:type="dxa"/>
            <w:vAlign w:val="center"/>
          </w:tcPr>
          <w:p w14:paraId="0892AB96" w14:textId="7E8F0524" w:rsidR="0005608F" w:rsidRPr="00815F18" w:rsidRDefault="000D281D" w:rsidP="0005608F">
            <w:pPr>
              <w:spacing w:line="276" w:lineRule="auto"/>
              <w:jc w:val="center"/>
              <w:rPr>
                <w:color w:val="EE0000"/>
                <w:sz w:val="22"/>
              </w:rPr>
            </w:pPr>
            <w:r w:rsidRPr="00815F18">
              <w:rPr>
                <w:color w:val="EE0000"/>
                <w:sz w:val="22"/>
              </w:rPr>
              <w:t xml:space="preserve">Utiliza </w:t>
            </w:r>
            <w:proofErr w:type="spellStart"/>
            <w:r w:rsidRPr="00815F18">
              <w:rPr>
                <w:color w:val="EE0000"/>
                <w:sz w:val="22"/>
              </w:rPr>
              <w:t>OpenJFX</w:t>
            </w:r>
            <w:proofErr w:type="spellEnd"/>
            <w:r w:rsidRPr="00815F18">
              <w:rPr>
                <w:color w:val="EE0000"/>
                <w:sz w:val="22"/>
              </w:rPr>
              <w:t xml:space="preserve"> y </w:t>
            </w:r>
            <w:proofErr w:type="spellStart"/>
            <w:r w:rsidRPr="00815F18">
              <w:rPr>
                <w:color w:val="EE0000"/>
                <w:sz w:val="22"/>
              </w:rPr>
              <w:t>Scene</w:t>
            </w:r>
            <w:proofErr w:type="spellEnd"/>
            <w:r w:rsidRPr="00815F18">
              <w:rPr>
                <w:color w:val="EE0000"/>
                <w:sz w:val="22"/>
              </w:rPr>
              <w:t xml:space="preserve"> </w:t>
            </w:r>
            <w:proofErr w:type="spellStart"/>
            <w:r w:rsidRPr="00815F18">
              <w:rPr>
                <w:color w:val="EE0000"/>
                <w:sz w:val="22"/>
              </w:rPr>
              <w:t>Builder</w:t>
            </w:r>
            <w:proofErr w:type="spellEnd"/>
            <w:r w:rsidRPr="00815F18">
              <w:rPr>
                <w:color w:val="EE0000"/>
                <w:sz w:val="22"/>
              </w:rPr>
              <w:t xml:space="preserve"> de manera adecuada para desarrollar la interfaz y los componentes visuales funcionan. Los eventos que verifican los campos son básicos, pudiendo haber limitaciones en el manejo de errores.</w:t>
            </w:r>
          </w:p>
        </w:tc>
        <w:tc>
          <w:tcPr>
            <w:tcW w:w="2794" w:type="dxa"/>
            <w:vAlign w:val="center"/>
          </w:tcPr>
          <w:p w14:paraId="7DCD4FE3" w14:textId="43C1D66D" w:rsidR="0005608F" w:rsidRPr="00815F18" w:rsidRDefault="00874B35" w:rsidP="0005608F">
            <w:pPr>
              <w:spacing w:line="276" w:lineRule="auto"/>
              <w:jc w:val="center"/>
              <w:rPr>
                <w:color w:val="EE0000"/>
                <w:sz w:val="22"/>
              </w:rPr>
            </w:pPr>
            <w:r w:rsidRPr="00815F18">
              <w:rPr>
                <w:color w:val="EE0000"/>
                <w:sz w:val="22"/>
              </w:rPr>
              <w:t xml:space="preserve">Desarrolla la interfaz con </w:t>
            </w:r>
            <w:proofErr w:type="spellStart"/>
            <w:r w:rsidRPr="00815F18">
              <w:rPr>
                <w:color w:val="EE0000"/>
                <w:sz w:val="22"/>
              </w:rPr>
              <w:t>OpenJFX</w:t>
            </w:r>
            <w:proofErr w:type="spellEnd"/>
            <w:r w:rsidRPr="00815F18">
              <w:rPr>
                <w:color w:val="EE0000"/>
                <w:sz w:val="22"/>
              </w:rPr>
              <w:t xml:space="preserve"> y </w:t>
            </w:r>
            <w:proofErr w:type="spellStart"/>
            <w:r w:rsidRPr="00815F18">
              <w:rPr>
                <w:color w:val="EE0000"/>
                <w:sz w:val="22"/>
              </w:rPr>
              <w:t>Scene</w:t>
            </w:r>
            <w:proofErr w:type="spellEnd"/>
            <w:r w:rsidRPr="00815F18">
              <w:rPr>
                <w:color w:val="EE0000"/>
                <w:sz w:val="22"/>
              </w:rPr>
              <w:t xml:space="preserve"> </w:t>
            </w:r>
            <w:proofErr w:type="spellStart"/>
            <w:r w:rsidRPr="00815F18">
              <w:rPr>
                <w:color w:val="EE0000"/>
                <w:sz w:val="22"/>
              </w:rPr>
              <w:t>Builder</w:t>
            </w:r>
            <w:proofErr w:type="spellEnd"/>
            <w:r w:rsidRPr="00815F18">
              <w:rPr>
                <w:color w:val="EE0000"/>
                <w:sz w:val="22"/>
              </w:rPr>
              <w:t>, con algún problema leve de funcionalidad o estética. La implementación de eventos de verificación es incompleta, lo que puede causar errores no contemplados.</w:t>
            </w:r>
          </w:p>
        </w:tc>
        <w:tc>
          <w:tcPr>
            <w:tcW w:w="2794" w:type="dxa"/>
            <w:vAlign w:val="center"/>
          </w:tcPr>
          <w:p w14:paraId="487EB2B9" w14:textId="0DBE1305" w:rsidR="0005608F" w:rsidRPr="00815F18" w:rsidRDefault="00874B35" w:rsidP="0005608F">
            <w:pPr>
              <w:spacing w:line="276" w:lineRule="auto"/>
              <w:jc w:val="center"/>
              <w:rPr>
                <w:color w:val="EE0000"/>
                <w:sz w:val="22"/>
              </w:rPr>
            </w:pPr>
            <w:r w:rsidRPr="00815F18">
              <w:rPr>
                <w:color w:val="EE0000"/>
                <w:sz w:val="22"/>
              </w:rPr>
              <w:t xml:space="preserve">Demuestra déficits en el manejo de </w:t>
            </w:r>
            <w:proofErr w:type="spellStart"/>
            <w:r w:rsidRPr="00815F18">
              <w:rPr>
                <w:color w:val="EE0000"/>
                <w:sz w:val="22"/>
              </w:rPr>
              <w:t>OpenJFX</w:t>
            </w:r>
            <w:proofErr w:type="spellEnd"/>
            <w:r w:rsidRPr="00815F18">
              <w:rPr>
                <w:color w:val="EE0000"/>
                <w:sz w:val="22"/>
              </w:rPr>
              <w:t xml:space="preserve"> y </w:t>
            </w:r>
            <w:proofErr w:type="spellStart"/>
            <w:r w:rsidRPr="00815F18">
              <w:rPr>
                <w:color w:val="EE0000"/>
                <w:sz w:val="22"/>
              </w:rPr>
              <w:t>Scene</w:t>
            </w:r>
            <w:proofErr w:type="spellEnd"/>
            <w:r w:rsidRPr="00815F18">
              <w:rPr>
                <w:color w:val="EE0000"/>
                <w:sz w:val="22"/>
              </w:rPr>
              <w:t xml:space="preserve"> </w:t>
            </w:r>
            <w:proofErr w:type="spellStart"/>
            <w:r w:rsidRPr="00815F18">
              <w:rPr>
                <w:color w:val="EE0000"/>
                <w:sz w:val="22"/>
              </w:rPr>
              <w:t>Builder</w:t>
            </w:r>
            <w:proofErr w:type="spellEnd"/>
            <w:r w:rsidRPr="00815F18">
              <w:rPr>
                <w:color w:val="EE0000"/>
                <w:sz w:val="22"/>
              </w:rPr>
              <w:t>. Los componentes visuales no son funcionales y no implementa eventos de verificación.</w:t>
            </w:r>
          </w:p>
        </w:tc>
      </w:tr>
      <w:tr w:rsidR="00815F18" w:rsidRPr="00815F18" w14:paraId="517C53D0" w14:textId="77777777" w:rsidTr="00E61ED8">
        <w:trPr>
          <w:trHeight w:val="397"/>
        </w:trPr>
        <w:tc>
          <w:tcPr>
            <w:tcW w:w="2689" w:type="dxa"/>
            <w:vAlign w:val="center"/>
          </w:tcPr>
          <w:p w14:paraId="6E80E464" w14:textId="171821DD" w:rsidR="00E61ED8" w:rsidRPr="00815F18" w:rsidRDefault="008F74BE" w:rsidP="00E61ED8">
            <w:pPr>
              <w:spacing w:line="276" w:lineRule="auto"/>
              <w:jc w:val="center"/>
              <w:rPr>
                <w:color w:val="EE0000"/>
                <w:sz w:val="22"/>
              </w:rPr>
            </w:pPr>
            <w:r w:rsidRPr="00815F18">
              <w:rPr>
                <w:color w:val="EE0000"/>
                <w:sz w:val="22"/>
              </w:rPr>
              <w:lastRenderedPageBreak/>
              <w:t>30</w:t>
            </w:r>
            <w:r w:rsidR="00E61ED8" w:rsidRPr="00815F18">
              <w:rPr>
                <w:color w:val="EE0000"/>
                <w:sz w:val="22"/>
              </w:rPr>
              <w:t>%</w:t>
            </w:r>
          </w:p>
        </w:tc>
        <w:tc>
          <w:tcPr>
            <w:tcW w:w="2898" w:type="dxa"/>
            <w:vAlign w:val="center"/>
          </w:tcPr>
          <w:p w14:paraId="61C6CFDB" w14:textId="2375700D" w:rsidR="00E61ED8" w:rsidRPr="00815F18" w:rsidRDefault="008F74BE" w:rsidP="00E61ED8">
            <w:pPr>
              <w:spacing w:line="276" w:lineRule="auto"/>
              <w:jc w:val="center"/>
              <w:rPr>
                <w:color w:val="EE0000"/>
                <w:sz w:val="22"/>
              </w:rPr>
            </w:pPr>
            <w:r w:rsidRPr="00815F18">
              <w:rPr>
                <w:color w:val="EE0000"/>
                <w:sz w:val="22"/>
              </w:rPr>
              <w:t>3</w:t>
            </w:r>
          </w:p>
        </w:tc>
        <w:tc>
          <w:tcPr>
            <w:tcW w:w="2794" w:type="dxa"/>
            <w:vAlign w:val="center"/>
          </w:tcPr>
          <w:p w14:paraId="2320E465" w14:textId="6B5878F6" w:rsidR="00E61ED8" w:rsidRPr="00815F18" w:rsidRDefault="008F74BE" w:rsidP="00E61ED8">
            <w:pPr>
              <w:spacing w:line="276" w:lineRule="auto"/>
              <w:jc w:val="center"/>
              <w:rPr>
                <w:color w:val="EE0000"/>
                <w:sz w:val="22"/>
              </w:rPr>
            </w:pPr>
            <w:r w:rsidRPr="00815F18">
              <w:rPr>
                <w:color w:val="EE0000"/>
                <w:sz w:val="22"/>
              </w:rPr>
              <w:t>2</w:t>
            </w:r>
          </w:p>
        </w:tc>
        <w:tc>
          <w:tcPr>
            <w:tcW w:w="2794" w:type="dxa"/>
            <w:vAlign w:val="center"/>
          </w:tcPr>
          <w:p w14:paraId="3FE6B661" w14:textId="3C257831" w:rsidR="00E61ED8" w:rsidRPr="00815F18" w:rsidRDefault="008F74BE" w:rsidP="00E61ED8">
            <w:pPr>
              <w:spacing w:line="276" w:lineRule="auto"/>
              <w:jc w:val="center"/>
              <w:rPr>
                <w:color w:val="EE0000"/>
                <w:sz w:val="22"/>
              </w:rPr>
            </w:pPr>
            <w:r w:rsidRPr="00815F18">
              <w:rPr>
                <w:color w:val="EE0000"/>
                <w:sz w:val="22"/>
              </w:rPr>
              <w:t>1</w:t>
            </w:r>
          </w:p>
        </w:tc>
        <w:tc>
          <w:tcPr>
            <w:tcW w:w="2794" w:type="dxa"/>
            <w:vAlign w:val="center"/>
          </w:tcPr>
          <w:p w14:paraId="10EF9037" w14:textId="56146254" w:rsidR="00E61ED8" w:rsidRPr="00815F18" w:rsidRDefault="008F74BE" w:rsidP="00E61ED8">
            <w:pPr>
              <w:spacing w:line="276" w:lineRule="auto"/>
              <w:jc w:val="center"/>
              <w:rPr>
                <w:color w:val="EE0000"/>
                <w:sz w:val="22"/>
              </w:rPr>
            </w:pPr>
            <w:r w:rsidRPr="00815F18">
              <w:rPr>
                <w:color w:val="EE0000"/>
                <w:sz w:val="22"/>
              </w:rPr>
              <w:t>0.5</w:t>
            </w:r>
          </w:p>
        </w:tc>
      </w:tr>
      <w:tr w:rsidR="00815F18" w:rsidRPr="00815F18" w14:paraId="4CEA8378" w14:textId="77777777" w:rsidTr="00E61ED8">
        <w:trPr>
          <w:trHeight w:val="1453"/>
        </w:trPr>
        <w:tc>
          <w:tcPr>
            <w:tcW w:w="2689" w:type="dxa"/>
            <w:vAlign w:val="center"/>
          </w:tcPr>
          <w:p w14:paraId="75BD9709" w14:textId="0C709D9E" w:rsidR="00766C43" w:rsidRPr="00815F18" w:rsidRDefault="0064185C" w:rsidP="00E61ED8">
            <w:pPr>
              <w:spacing w:line="276" w:lineRule="auto"/>
              <w:jc w:val="left"/>
              <w:rPr>
                <w:b/>
                <w:bCs/>
                <w:color w:val="EE0000"/>
                <w:sz w:val="22"/>
              </w:rPr>
            </w:pPr>
            <w:r w:rsidRPr="00815F18">
              <w:rPr>
                <w:b/>
                <w:bCs/>
                <w:color w:val="EE0000"/>
                <w:sz w:val="22"/>
              </w:rPr>
              <w:t>Pruebas unitarias y empaquetado.</w:t>
            </w:r>
          </w:p>
        </w:tc>
        <w:tc>
          <w:tcPr>
            <w:tcW w:w="2898" w:type="dxa"/>
            <w:vAlign w:val="center"/>
          </w:tcPr>
          <w:p w14:paraId="05583959" w14:textId="3CC05958" w:rsidR="00766C43" w:rsidRPr="00815F18" w:rsidRDefault="00F230B0" w:rsidP="0005608F">
            <w:pPr>
              <w:spacing w:line="276" w:lineRule="auto"/>
              <w:jc w:val="center"/>
              <w:rPr>
                <w:color w:val="EE0000"/>
                <w:sz w:val="22"/>
              </w:rPr>
            </w:pPr>
            <w:r w:rsidRPr="00815F18">
              <w:rPr>
                <w:color w:val="EE0000"/>
                <w:sz w:val="22"/>
              </w:rPr>
              <w:t xml:space="preserve">Documenta adecuadamente los parámetros de entrada y los valores permitidos para cada cambio. Diseña y ejecuta pruebas unitarias con </w:t>
            </w:r>
            <w:proofErr w:type="spellStart"/>
            <w:r w:rsidRPr="00815F18">
              <w:rPr>
                <w:color w:val="EE0000"/>
                <w:sz w:val="22"/>
              </w:rPr>
              <w:t>J</w:t>
            </w:r>
            <w:r w:rsidR="00874B35" w:rsidRPr="00815F18">
              <w:rPr>
                <w:color w:val="EE0000"/>
                <w:sz w:val="22"/>
              </w:rPr>
              <w:t>U</w:t>
            </w:r>
            <w:r w:rsidRPr="00815F18">
              <w:rPr>
                <w:color w:val="EE0000"/>
                <w:sz w:val="22"/>
              </w:rPr>
              <w:t>nit</w:t>
            </w:r>
            <w:proofErr w:type="spellEnd"/>
            <w:r w:rsidRPr="00815F18">
              <w:rPr>
                <w:color w:val="EE0000"/>
                <w:sz w:val="22"/>
              </w:rPr>
              <w:t xml:space="preserve"> que verifican el cumplimiento de las especificaciones, y presenta un informe de los resultados. La aplicación se empaqueta correctamente en un fichero JAR.</w:t>
            </w:r>
          </w:p>
        </w:tc>
        <w:tc>
          <w:tcPr>
            <w:tcW w:w="2794" w:type="dxa"/>
            <w:vAlign w:val="center"/>
          </w:tcPr>
          <w:p w14:paraId="249CAF3A" w14:textId="790E5026" w:rsidR="00766C43" w:rsidRPr="00815F18" w:rsidRDefault="00874B35" w:rsidP="0005608F">
            <w:pPr>
              <w:spacing w:line="276" w:lineRule="auto"/>
              <w:jc w:val="center"/>
              <w:rPr>
                <w:color w:val="EE0000"/>
                <w:sz w:val="22"/>
              </w:rPr>
            </w:pPr>
            <w:r w:rsidRPr="00815F18">
              <w:rPr>
                <w:color w:val="EE0000"/>
                <w:sz w:val="22"/>
              </w:rPr>
              <w:t xml:space="preserve">Realiza un seguimiento básico de los parámetros de entrada y los valores permitidos. Utiliza </w:t>
            </w:r>
            <w:proofErr w:type="spellStart"/>
            <w:r w:rsidRPr="00815F18">
              <w:rPr>
                <w:color w:val="EE0000"/>
                <w:sz w:val="22"/>
              </w:rPr>
              <w:t>JUnit</w:t>
            </w:r>
            <w:proofErr w:type="spellEnd"/>
            <w:r w:rsidRPr="00815F18">
              <w:rPr>
                <w:color w:val="EE0000"/>
                <w:sz w:val="22"/>
              </w:rPr>
              <w:t xml:space="preserve"> correctamente, ejecutando pruebas unitarias de verificación que resultan en un informe básico de resultados. La aplicación está empaquetada en un fichero JAR.</w:t>
            </w:r>
          </w:p>
        </w:tc>
        <w:tc>
          <w:tcPr>
            <w:tcW w:w="2794" w:type="dxa"/>
            <w:vAlign w:val="center"/>
          </w:tcPr>
          <w:p w14:paraId="29FAF7C6" w14:textId="5B1FBE50" w:rsidR="00766C43" w:rsidRPr="00815F18" w:rsidRDefault="00874B35" w:rsidP="0005608F">
            <w:pPr>
              <w:spacing w:line="276" w:lineRule="auto"/>
              <w:jc w:val="center"/>
              <w:rPr>
                <w:color w:val="EE0000"/>
                <w:sz w:val="22"/>
              </w:rPr>
            </w:pPr>
            <w:r w:rsidRPr="00815F18">
              <w:rPr>
                <w:color w:val="EE0000"/>
                <w:sz w:val="22"/>
              </w:rPr>
              <w:t xml:space="preserve">La documentación de los parámetros de entrada y los valores permitidos es escasa o puede resultar confusa. Las pruebas unitarias con </w:t>
            </w:r>
            <w:proofErr w:type="spellStart"/>
            <w:r w:rsidRPr="00815F18">
              <w:rPr>
                <w:color w:val="EE0000"/>
                <w:sz w:val="22"/>
              </w:rPr>
              <w:t>JUnit</w:t>
            </w:r>
            <w:proofErr w:type="spellEnd"/>
            <w:r w:rsidRPr="00815F18">
              <w:rPr>
                <w:color w:val="EE0000"/>
                <w:sz w:val="22"/>
              </w:rPr>
              <w:t xml:space="preserve"> no verifican completamente las especificaciones y, por tanto, el informe está incompleto. La aplicación puede empaquetarse, pero no se asegura de que esté correctamente estructurada en el archivo JAR.</w:t>
            </w:r>
          </w:p>
        </w:tc>
        <w:tc>
          <w:tcPr>
            <w:tcW w:w="2794" w:type="dxa"/>
            <w:vAlign w:val="center"/>
          </w:tcPr>
          <w:p w14:paraId="1C002725" w14:textId="7A41E0D4" w:rsidR="00766C43" w:rsidRPr="00815F18" w:rsidRDefault="008F74BE" w:rsidP="0005608F">
            <w:pPr>
              <w:spacing w:line="276" w:lineRule="auto"/>
              <w:jc w:val="center"/>
              <w:rPr>
                <w:color w:val="EE0000"/>
                <w:sz w:val="22"/>
              </w:rPr>
            </w:pPr>
            <w:r w:rsidRPr="00815F18">
              <w:rPr>
                <w:color w:val="EE0000"/>
                <w:sz w:val="22"/>
              </w:rPr>
              <w:t>No documenta adecuadamente los parámetros de entrada ni los valores permitidos. Las pruebas unitarias son inexistentes o no cumplen con las especificaciones. Carece de un informe de resultados. La aplicación no está bien empaquetada en un archivo JAR, lo que impide su uso.</w:t>
            </w:r>
          </w:p>
        </w:tc>
      </w:tr>
      <w:tr w:rsidR="00815F18" w:rsidRPr="00815F18" w14:paraId="776AD738" w14:textId="77777777" w:rsidTr="00E61ED8">
        <w:trPr>
          <w:trHeight w:val="397"/>
        </w:trPr>
        <w:tc>
          <w:tcPr>
            <w:tcW w:w="2689" w:type="dxa"/>
            <w:vAlign w:val="center"/>
          </w:tcPr>
          <w:p w14:paraId="3C9ABAFE" w14:textId="42B65BC5" w:rsidR="00E61ED8" w:rsidRPr="00815F18" w:rsidRDefault="008F74BE" w:rsidP="00E61ED8">
            <w:pPr>
              <w:spacing w:line="276" w:lineRule="auto"/>
              <w:jc w:val="center"/>
              <w:rPr>
                <w:color w:val="EE0000"/>
                <w:sz w:val="22"/>
              </w:rPr>
            </w:pPr>
            <w:r w:rsidRPr="00815F18">
              <w:rPr>
                <w:color w:val="EE0000"/>
                <w:sz w:val="22"/>
              </w:rPr>
              <w:t>25</w:t>
            </w:r>
            <w:r w:rsidR="00E61ED8" w:rsidRPr="00815F18">
              <w:rPr>
                <w:color w:val="EE0000"/>
                <w:sz w:val="22"/>
              </w:rPr>
              <w:t>%</w:t>
            </w:r>
          </w:p>
        </w:tc>
        <w:tc>
          <w:tcPr>
            <w:tcW w:w="2898" w:type="dxa"/>
            <w:vAlign w:val="center"/>
          </w:tcPr>
          <w:p w14:paraId="17047632" w14:textId="4C7EEEB9" w:rsidR="00E61ED8" w:rsidRPr="00815F18" w:rsidRDefault="008F74BE" w:rsidP="00E61ED8">
            <w:pPr>
              <w:spacing w:line="276" w:lineRule="auto"/>
              <w:jc w:val="center"/>
              <w:rPr>
                <w:color w:val="EE0000"/>
                <w:sz w:val="22"/>
              </w:rPr>
            </w:pPr>
            <w:r w:rsidRPr="00815F18">
              <w:rPr>
                <w:color w:val="EE0000"/>
                <w:sz w:val="22"/>
              </w:rPr>
              <w:t>2.5</w:t>
            </w:r>
          </w:p>
        </w:tc>
        <w:tc>
          <w:tcPr>
            <w:tcW w:w="2794" w:type="dxa"/>
            <w:vAlign w:val="center"/>
          </w:tcPr>
          <w:p w14:paraId="2137206D" w14:textId="6D9F7E4A" w:rsidR="00E61ED8" w:rsidRPr="00815F18" w:rsidRDefault="008F74BE" w:rsidP="00E61ED8">
            <w:pPr>
              <w:spacing w:line="276" w:lineRule="auto"/>
              <w:jc w:val="center"/>
              <w:rPr>
                <w:color w:val="EE0000"/>
                <w:sz w:val="22"/>
              </w:rPr>
            </w:pPr>
            <w:r w:rsidRPr="00815F18">
              <w:rPr>
                <w:color w:val="EE0000"/>
                <w:sz w:val="22"/>
              </w:rPr>
              <w:t>1.75</w:t>
            </w:r>
          </w:p>
        </w:tc>
        <w:tc>
          <w:tcPr>
            <w:tcW w:w="2794" w:type="dxa"/>
            <w:vAlign w:val="center"/>
          </w:tcPr>
          <w:p w14:paraId="5AE3BB48" w14:textId="1ABCC64F" w:rsidR="00E61ED8" w:rsidRPr="00815F18" w:rsidRDefault="008F74BE" w:rsidP="00E61ED8">
            <w:pPr>
              <w:spacing w:line="276" w:lineRule="auto"/>
              <w:jc w:val="center"/>
              <w:rPr>
                <w:color w:val="EE0000"/>
                <w:sz w:val="22"/>
              </w:rPr>
            </w:pPr>
            <w:r w:rsidRPr="00815F18">
              <w:rPr>
                <w:color w:val="EE0000"/>
                <w:sz w:val="22"/>
              </w:rPr>
              <w:t>1</w:t>
            </w:r>
          </w:p>
        </w:tc>
        <w:tc>
          <w:tcPr>
            <w:tcW w:w="2794" w:type="dxa"/>
            <w:vAlign w:val="center"/>
          </w:tcPr>
          <w:p w14:paraId="6D949025" w14:textId="538537B0" w:rsidR="00E61ED8" w:rsidRPr="00815F18" w:rsidRDefault="008F74BE" w:rsidP="00E61ED8">
            <w:pPr>
              <w:spacing w:line="276" w:lineRule="auto"/>
              <w:jc w:val="center"/>
              <w:rPr>
                <w:color w:val="EE0000"/>
                <w:sz w:val="22"/>
              </w:rPr>
            </w:pPr>
            <w:r w:rsidRPr="00815F18">
              <w:rPr>
                <w:color w:val="EE0000"/>
                <w:sz w:val="22"/>
              </w:rPr>
              <w:t>0.25</w:t>
            </w:r>
          </w:p>
        </w:tc>
      </w:tr>
      <w:tr w:rsidR="00815F18" w:rsidRPr="00815F18" w14:paraId="409A1EAD" w14:textId="77777777" w:rsidTr="00A4444D">
        <w:trPr>
          <w:trHeight w:val="895"/>
        </w:trPr>
        <w:tc>
          <w:tcPr>
            <w:tcW w:w="2689" w:type="dxa"/>
            <w:vAlign w:val="center"/>
          </w:tcPr>
          <w:p w14:paraId="2E6553FA" w14:textId="45DE2F85" w:rsidR="001F5605" w:rsidRPr="00815F18" w:rsidRDefault="00150A34" w:rsidP="008D715D">
            <w:pPr>
              <w:spacing w:line="276" w:lineRule="auto"/>
              <w:jc w:val="left"/>
              <w:rPr>
                <w:b/>
                <w:bCs/>
                <w:color w:val="EE0000"/>
                <w:sz w:val="22"/>
              </w:rPr>
            </w:pPr>
            <w:r w:rsidRPr="00815F18">
              <w:rPr>
                <w:b/>
                <w:bCs/>
                <w:color w:val="EE0000"/>
                <w:sz w:val="22"/>
              </w:rPr>
              <w:t>Presentación, extensión</w:t>
            </w:r>
            <w:r w:rsidR="00BF2846" w:rsidRPr="00815F18">
              <w:rPr>
                <w:b/>
                <w:bCs/>
                <w:color w:val="EE0000"/>
                <w:sz w:val="22"/>
              </w:rPr>
              <w:t xml:space="preserve">, </w:t>
            </w:r>
            <w:r w:rsidRPr="00815F18">
              <w:rPr>
                <w:b/>
                <w:bCs/>
                <w:color w:val="EE0000"/>
                <w:sz w:val="22"/>
              </w:rPr>
              <w:t>estructura</w:t>
            </w:r>
            <w:r w:rsidR="00BF2846" w:rsidRPr="00815F18">
              <w:rPr>
                <w:b/>
                <w:bCs/>
                <w:color w:val="EE0000"/>
                <w:sz w:val="22"/>
              </w:rPr>
              <w:t xml:space="preserve"> y precisión ortográfica.</w:t>
            </w:r>
          </w:p>
        </w:tc>
        <w:tc>
          <w:tcPr>
            <w:tcW w:w="2898" w:type="dxa"/>
            <w:vAlign w:val="center"/>
          </w:tcPr>
          <w:p w14:paraId="0053769D" w14:textId="05D80231" w:rsidR="001F5605" w:rsidRPr="00815F18" w:rsidRDefault="00BF2846" w:rsidP="00E61ED8">
            <w:pPr>
              <w:spacing w:line="276" w:lineRule="auto"/>
              <w:jc w:val="center"/>
              <w:rPr>
                <w:color w:val="EE0000"/>
                <w:sz w:val="22"/>
              </w:rPr>
            </w:pPr>
            <w:r w:rsidRPr="00815F18">
              <w:rPr>
                <w:color w:val="EE0000"/>
                <w:sz w:val="22"/>
              </w:rPr>
              <w:t>Responde de forma</w:t>
            </w:r>
            <w:r w:rsidR="004F44C1" w:rsidRPr="00815F18">
              <w:rPr>
                <w:color w:val="EE0000"/>
                <w:sz w:val="22"/>
              </w:rPr>
              <w:t xml:space="preserve"> ordenad</w:t>
            </w:r>
            <w:r w:rsidRPr="00815F18">
              <w:rPr>
                <w:color w:val="EE0000"/>
                <w:sz w:val="22"/>
              </w:rPr>
              <w:t xml:space="preserve">a, </w:t>
            </w:r>
            <w:r w:rsidR="004F44C1" w:rsidRPr="00815F18">
              <w:rPr>
                <w:color w:val="EE0000"/>
                <w:sz w:val="22"/>
              </w:rPr>
              <w:t>comprensible</w:t>
            </w:r>
            <w:r w:rsidRPr="00815F18">
              <w:rPr>
                <w:color w:val="EE0000"/>
                <w:sz w:val="22"/>
              </w:rPr>
              <w:t xml:space="preserve"> y coherente</w:t>
            </w:r>
            <w:r w:rsidR="004F44C1" w:rsidRPr="00815F18">
              <w:rPr>
                <w:color w:val="EE0000"/>
                <w:sz w:val="22"/>
              </w:rPr>
              <w:t xml:space="preserve">, profundizando en </w:t>
            </w:r>
            <w:r w:rsidR="00953E60" w:rsidRPr="00815F18">
              <w:rPr>
                <w:color w:val="EE0000"/>
                <w:sz w:val="22"/>
              </w:rPr>
              <w:t xml:space="preserve">todos los </w:t>
            </w:r>
            <w:r w:rsidR="004F44C1" w:rsidRPr="00815F18">
              <w:rPr>
                <w:color w:val="EE0000"/>
                <w:sz w:val="22"/>
              </w:rPr>
              <w:t>conceptos e ideas</w:t>
            </w:r>
            <w:r w:rsidR="00B67B4E" w:rsidRPr="00815F18">
              <w:rPr>
                <w:color w:val="EE0000"/>
                <w:sz w:val="22"/>
              </w:rPr>
              <w:t xml:space="preserve"> que expresa con rigor profesional y desde un punto de vista crítico y reflexivo.</w:t>
            </w:r>
            <w:r w:rsidR="00E61ED8" w:rsidRPr="00815F18">
              <w:rPr>
                <w:color w:val="EE0000"/>
                <w:sz w:val="22"/>
              </w:rPr>
              <w:t xml:space="preserve"> </w:t>
            </w:r>
            <w:r w:rsidRPr="00815F18">
              <w:rPr>
                <w:color w:val="EE0000"/>
                <w:sz w:val="22"/>
              </w:rPr>
              <w:t xml:space="preserve">No </w:t>
            </w:r>
            <w:r w:rsidR="00B67B4E" w:rsidRPr="00815F18">
              <w:rPr>
                <w:color w:val="EE0000"/>
                <w:sz w:val="22"/>
              </w:rPr>
              <w:t>comete</w:t>
            </w:r>
            <w:r w:rsidRPr="00815F18">
              <w:rPr>
                <w:color w:val="EE0000"/>
                <w:sz w:val="22"/>
              </w:rPr>
              <w:t xml:space="preserve"> errores gramaticales, de ortografía o puntuación. </w:t>
            </w:r>
          </w:p>
        </w:tc>
        <w:tc>
          <w:tcPr>
            <w:tcW w:w="2794" w:type="dxa"/>
            <w:vAlign w:val="center"/>
          </w:tcPr>
          <w:p w14:paraId="1CFA21E1" w14:textId="7D3C6EC4" w:rsidR="001F5605" w:rsidRPr="00815F18" w:rsidRDefault="00BF2846" w:rsidP="00E61ED8">
            <w:pPr>
              <w:spacing w:line="276" w:lineRule="auto"/>
              <w:jc w:val="center"/>
              <w:rPr>
                <w:color w:val="EE0000"/>
                <w:sz w:val="22"/>
              </w:rPr>
            </w:pPr>
            <w:r w:rsidRPr="00815F18">
              <w:rPr>
                <w:color w:val="EE0000"/>
                <w:sz w:val="22"/>
              </w:rPr>
              <w:t>Responde de forma ordenada</w:t>
            </w:r>
            <w:r w:rsidR="00953E60" w:rsidRPr="00815F18">
              <w:rPr>
                <w:color w:val="EE0000"/>
                <w:sz w:val="22"/>
              </w:rPr>
              <w:t>, profundizando en algunos conceptos e ideas</w:t>
            </w:r>
            <w:r w:rsidR="007F7818" w:rsidRPr="00815F18">
              <w:rPr>
                <w:color w:val="EE0000"/>
                <w:sz w:val="22"/>
              </w:rPr>
              <w:t xml:space="preserve"> que expresa con cierta visión crítica y rigor profesional.</w:t>
            </w:r>
            <w:r w:rsidR="00E61ED8" w:rsidRPr="00815F18">
              <w:rPr>
                <w:color w:val="EE0000"/>
                <w:sz w:val="22"/>
              </w:rPr>
              <w:t xml:space="preserve"> </w:t>
            </w:r>
            <w:r w:rsidR="00B67B4E" w:rsidRPr="00815F18">
              <w:rPr>
                <w:color w:val="EE0000"/>
                <w:sz w:val="22"/>
              </w:rPr>
              <w:t>Comete algún error gramatical, ortográfico</w:t>
            </w:r>
            <w:r w:rsidRPr="00815F18">
              <w:rPr>
                <w:color w:val="EE0000"/>
                <w:sz w:val="22"/>
              </w:rPr>
              <w:t xml:space="preserve"> y/o </w:t>
            </w:r>
            <w:r w:rsidR="00B67B4E" w:rsidRPr="00815F18">
              <w:rPr>
                <w:color w:val="EE0000"/>
                <w:sz w:val="22"/>
              </w:rPr>
              <w:t xml:space="preserve">de </w:t>
            </w:r>
            <w:r w:rsidRPr="00815F18">
              <w:rPr>
                <w:color w:val="EE0000"/>
                <w:sz w:val="22"/>
              </w:rPr>
              <w:t>puntuación.</w:t>
            </w:r>
          </w:p>
        </w:tc>
        <w:tc>
          <w:tcPr>
            <w:tcW w:w="2794" w:type="dxa"/>
            <w:vAlign w:val="center"/>
          </w:tcPr>
          <w:p w14:paraId="42F27B19" w14:textId="77F084F3" w:rsidR="001F5605" w:rsidRPr="00815F18" w:rsidRDefault="00BF2846" w:rsidP="00E61ED8">
            <w:pPr>
              <w:spacing w:line="276" w:lineRule="auto"/>
              <w:jc w:val="center"/>
              <w:rPr>
                <w:color w:val="EE0000"/>
                <w:sz w:val="22"/>
              </w:rPr>
            </w:pPr>
            <w:r w:rsidRPr="00815F18">
              <w:rPr>
                <w:color w:val="EE0000"/>
                <w:sz w:val="22"/>
              </w:rPr>
              <w:t>Usa un lenguaje</w:t>
            </w:r>
            <w:r w:rsidR="00953E60" w:rsidRPr="00815F18">
              <w:rPr>
                <w:color w:val="EE0000"/>
                <w:sz w:val="22"/>
              </w:rPr>
              <w:t xml:space="preserve"> comprensible, </w:t>
            </w:r>
            <w:r w:rsidRPr="00815F18">
              <w:rPr>
                <w:color w:val="EE0000"/>
                <w:sz w:val="22"/>
              </w:rPr>
              <w:t>pero</w:t>
            </w:r>
            <w:r w:rsidR="00953E60" w:rsidRPr="00815F18">
              <w:rPr>
                <w:color w:val="EE0000"/>
                <w:sz w:val="22"/>
              </w:rPr>
              <w:t xml:space="preserve"> desordenado y sin profundizar en </w:t>
            </w:r>
            <w:r w:rsidR="00B67B4E" w:rsidRPr="00815F18">
              <w:rPr>
                <w:color w:val="EE0000"/>
                <w:sz w:val="22"/>
              </w:rPr>
              <w:t>las</w:t>
            </w:r>
            <w:r w:rsidR="00953E60" w:rsidRPr="00815F18">
              <w:rPr>
                <w:color w:val="EE0000"/>
                <w:sz w:val="22"/>
              </w:rPr>
              <w:t xml:space="preserve"> ideas.</w:t>
            </w:r>
            <w:r w:rsidR="007F7818" w:rsidRPr="00815F18">
              <w:rPr>
                <w:color w:val="EE0000"/>
                <w:sz w:val="22"/>
              </w:rPr>
              <w:t xml:space="preserve"> Falta rigor profesional y visión crítica del contexto.</w:t>
            </w:r>
            <w:r w:rsidR="00E61ED8" w:rsidRPr="00815F18">
              <w:rPr>
                <w:color w:val="EE0000"/>
                <w:sz w:val="22"/>
              </w:rPr>
              <w:t xml:space="preserve"> </w:t>
            </w:r>
            <w:r w:rsidR="00B67B4E" w:rsidRPr="00815F18">
              <w:rPr>
                <w:color w:val="EE0000"/>
                <w:sz w:val="22"/>
              </w:rPr>
              <w:t>Comete</w:t>
            </w:r>
            <w:r w:rsidRPr="00815F18">
              <w:rPr>
                <w:color w:val="EE0000"/>
                <w:sz w:val="22"/>
              </w:rPr>
              <w:t xml:space="preserve"> varios errores ortográficos, de gramática y/o de puntuación.</w:t>
            </w:r>
          </w:p>
        </w:tc>
        <w:tc>
          <w:tcPr>
            <w:tcW w:w="2794" w:type="dxa"/>
            <w:vAlign w:val="center"/>
          </w:tcPr>
          <w:p w14:paraId="6B694572" w14:textId="602F1DFC" w:rsidR="001F5605" w:rsidRPr="00815F18" w:rsidRDefault="00953E60" w:rsidP="00E61ED8">
            <w:pPr>
              <w:spacing w:line="276" w:lineRule="auto"/>
              <w:jc w:val="center"/>
              <w:rPr>
                <w:color w:val="EE0000"/>
                <w:sz w:val="22"/>
              </w:rPr>
            </w:pPr>
            <w:r w:rsidRPr="00815F18">
              <w:rPr>
                <w:color w:val="EE0000"/>
                <w:sz w:val="22"/>
              </w:rPr>
              <w:t xml:space="preserve">Presenta </w:t>
            </w:r>
            <w:r w:rsidR="00B67B4E" w:rsidRPr="00815F18">
              <w:rPr>
                <w:color w:val="EE0000"/>
                <w:sz w:val="22"/>
              </w:rPr>
              <w:t>una respuesta desordenada</w:t>
            </w:r>
            <w:r w:rsidR="007F7818" w:rsidRPr="00815F18">
              <w:rPr>
                <w:color w:val="EE0000"/>
                <w:sz w:val="22"/>
              </w:rPr>
              <w:t>, pobre e incompleta,</w:t>
            </w:r>
            <w:r w:rsidRPr="00815F18">
              <w:rPr>
                <w:color w:val="EE0000"/>
                <w:sz w:val="22"/>
              </w:rPr>
              <w:t xml:space="preserve"> que dificulta la comprensión de </w:t>
            </w:r>
            <w:r w:rsidR="00B67B4E" w:rsidRPr="00815F18">
              <w:rPr>
                <w:color w:val="EE0000"/>
                <w:sz w:val="22"/>
              </w:rPr>
              <w:t xml:space="preserve">las </w:t>
            </w:r>
            <w:r w:rsidRPr="00815F18">
              <w:rPr>
                <w:color w:val="EE0000"/>
                <w:sz w:val="22"/>
              </w:rPr>
              <w:t xml:space="preserve">ideas que se exponen. </w:t>
            </w:r>
            <w:r w:rsidR="00BF2846" w:rsidRPr="00815F18">
              <w:rPr>
                <w:color w:val="EE0000"/>
                <w:sz w:val="22"/>
              </w:rPr>
              <w:t>Comete errores gramaticales, de ortografía y puntuación.</w:t>
            </w:r>
          </w:p>
        </w:tc>
      </w:tr>
      <w:tr w:rsidR="00815F18" w:rsidRPr="00815F18" w14:paraId="4EA28764" w14:textId="77777777" w:rsidTr="00E61ED8">
        <w:trPr>
          <w:trHeight w:val="397"/>
        </w:trPr>
        <w:tc>
          <w:tcPr>
            <w:tcW w:w="2689" w:type="dxa"/>
            <w:vAlign w:val="center"/>
          </w:tcPr>
          <w:p w14:paraId="3D2FCBDD" w14:textId="7A7741A0" w:rsidR="00E61ED8" w:rsidRPr="00815F18" w:rsidRDefault="00E61ED8" w:rsidP="00E61ED8">
            <w:pPr>
              <w:spacing w:line="276" w:lineRule="auto"/>
              <w:jc w:val="center"/>
              <w:rPr>
                <w:b/>
                <w:bCs/>
                <w:color w:val="EE0000"/>
                <w:sz w:val="22"/>
              </w:rPr>
            </w:pPr>
            <w:r w:rsidRPr="00815F18">
              <w:rPr>
                <w:color w:val="EE0000"/>
                <w:sz w:val="22"/>
              </w:rPr>
              <w:t>10%</w:t>
            </w:r>
          </w:p>
        </w:tc>
        <w:tc>
          <w:tcPr>
            <w:tcW w:w="2898" w:type="dxa"/>
            <w:vAlign w:val="center"/>
          </w:tcPr>
          <w:p w14:paraId="6DACB673" w14:textId="4C1D9B86" w:rsidR="00E61ED8" w:rsidRPr="00815F18" w:rsidRDefault="00E61ED8" w:rsidP="00E61ED8">
            <w:pPr>
              <w:spacing w:line="276" w:lineRule="auto"/>
              <w:jc w:val="center"/>
              <w:rPr>
                <w:color w:val="EE0000"/>
                <w:sz w:val="22"/>
              </w:rPr>
            </w:pPr>
            <w:r w:rsidRPr="00815F18">
              <w:rPr>
                <w:color w:val="EE0000"/>
                <w:sz w:val="22"/>
              </w:rPr>
              <w:t>1</w:t>
            </w:r>
          </w:p>
        </w:tc>
        <w:tc>
          <w:tcPr>
            <w:tcW w:w="2794" w:type="dxa"/>
            <w:vAlign w:val="center"/>
          </w:tcPr>
          <w:p w14:paraId="15E03977" w14:textId="175B1325" w:rsidR="00E61ED8" w:rsidRPr="00815F18" w:rsidRDefault="00E61ED8" w:rsidP="00E61ED8">
            <w:pPr>
              <w:spacing w:line="276" w:lineRule="auto"/>
              <w:jc w:val="center"/>
              <w:rPr>
                <w:color w:val="EE0000"/>
                <w:sz w:val="22"/>
              </w:rPr>
            </w:pPr>
            <w:r w:rsidRPr="00815F18">
              <w:rPr>
                <w:color w:val="EE0000"/>
                <w:sz w:val="22"/>
              </w:rPr>
              <w:t>0.75</w:t>
            </w:r>
          </w:p>
        </w:tc>
        <w:tc>
          <w:tcPr>
            <w:tcW w:w="2794" w:type="dxa"/>
            <w:vAlign w:val="center"/>
          </w:tcPr>
          <w:p w14:paraId="56093C0F" w14:textId="3E931725" w:rsidR="00E61ED8" w:rsidRPr="00815F18" w:rsidRDefault="00E61ED8" w:rsidP="00E61ED8">
            <w:pPr>
              <w:spacing w:line="276" w:lineRule="auto"/>
              <w:jc w:val="center"/>
              <w:rPr>
                <w:color w:val="EE0000"/>
                <w:sz w:val="22"/>
              </w:rPr>
            </w:pPr>
            <w:r w:rsidRPr="00815F18">
              <w:rPr>
                <w:color w:val="EE0000"/>
                <w:sz w:val="22"/>
              </w:rPr>
              <w:t>0.5</w:t>
            </w:r>
          </w:p>
        </w:tc>
        <w:tc>
          <w:tcPr>
            <w:tcW w:w="2794" w:type="dxa"/>
            <w:vAlign w:val="center"/>
          </w:tcPr>
          <w:p w14:paraId="3B51DD46" w14:textId="009AD145" w:rsidR="00E61ED8" w:rsidRPr="00815F18" w:rsidRDefault="00E61ED8" w:rsidP="00E61ED8">
            <w:pPr>
              <w:spacing w:line="276" w:lineRule="auto"/>
              <w:jc w:val="center"/>
              <w:rPr>
                <w:color w:val="EE0000"/>
                <w:sz w:val="22"/>
              </w:rPr>
            </w:pPr>
            <w:r w:rsidRPr="00815F18">
              <w:rPr>
                <w:color w:val="EE0000"/>
                <w:sz w:val="22"/>
              </w:rPr>
              <w:t>0.25</w:t>
            </w:r>
          </w:p>
        </w:tc>
      </w:tr>
      <w:tr w:rsidR="00815F18" w:rsidRPr="00815F18" w14:paraId="0EF8EDB9" w14:textId="77777777" w:rsidTr="00A4444D">
        <w:trPr>
          <w:trHeight w:val="817"/>
        </w:trPr>
        <w:tc>
          <w:tcPr>
            <w:tcW w:w="2689" w:type="dxa"/>
            <w:vAlign w:val="center"/>
          </w:tcPr>
          <w:p w14:paraId="4E9576CC" w14:textId="0D556DAD" w:rsidR="001F5605" w:rsidRPr="00815F18" w:rsidRDefault="00640BF3" w:rsidP="00E61ED8">
            <w:pPr>
              <w:spacing w:line="276" w:lineRule="auto"/>
              <w:jc w:val="left"/>
              <w:rPr>
                <w:b/>
                <w:bCs/>
                <w:color w:val="EE0000"/>
                <w:sz w:val="22"/>
              </w:rPr>
            </w:pPr>
            <w:r w:rsidRPr="00815F18">
              <w:rPr>
                <w:b/>
                <w:bCs/>
                <w:color w:val="EE0000"/>
                <w:sz w:val="22"/>
              </w:rPr>
              <w:lastRenderedPageBreak/>
              <w:t>Uso de recursos adicionales</w:t>
            </w:r>
            <w:r w:rsidR="00BF2846" w:rsidRPr="00815F18">
              <w:rPr>
                <w:b/>
                <w:bCs/>
                <w:color w:val="EE0000"/>
                <w:sz w:val="22"/>
              </w:rPr>
              <w:t xml:space="preserve"> y creatividad en la respuesta.</w:t>
            </w:r>
          </w:p>
        </w:tc>
        <w:tc>
          <w:tcPr>
            <w:tcW w:w="2898" w:type="dxa"/>
            <w:vAlign w:val="center"/>
          </w:tcPr>
          <w:p w14:paraId="56FB57E2" w14:textId="1072B692" w:rsidR="001F5605" w:rsidRPr="00815F18" w:rsidRDefault="001565DA" w:rsidP="00E61ED8">
            <w:pPr>
              <w:spacing w:line="276" w:lineRule="auto"/>
              <w:jc w:val="center"/>
              <w:rPr>
                <w:color w:val="EE0000"/>
                <w:sz w:val="22"/>
              </w:rPr>
            </w:pPr>
            <w:r w:rsidRPr="00815F18">
              <w:rPr>
                <w:color w:val="EE0000"/>
                <w:sz w:val="22"/>
              </w:rPr>
              <w:t xml:space="preserve">Utiliza numerosas fuentes de información </w:t>
            </w:r>
            <w:r w:rsidR="001F11A7" w:rsidRPr="00815F18">
              <w:rPr>
                <w:color w:val="EE0000"/>
                <w:sz w:val="22"/>
              </w:rPr>
              <w:t xml:space="preserve">relevantes, </w:t>
            </w:r>
            <w:r w:rsidRPr="00815F18">
              <w:rPr>
                <w:color w:val="EE0000"/>
                <w:sz w:val="22"/>
              </w:rPr>
              <w:t xml:space="preserve">fiables y </w:t>
            </w:r>
            <w:r w:rsidR="001F11A7" w:rsidRPr="00815F18">
              <w:rPr>
                <w:color w:val="EE0000"/>
                <w:sz w:val="22"/>
              </w:rPr>
              <w:t xml:space="preserve">actualizadas. Aporta recursos </w:t>
            </w:r>
            <w:r w:rsidR="00B67B4E" w:rsidRPr="00815F18">
              <w:rPr>
                <w:color w:val="EE0000"/>
                <w:sz w:val="22"/>
              </w:rPr>
              <w:t xml:space="preserve">adicionales </w:t>
            </w:r>
            <w:r w:rsidR="001F11A7" w:rsidRPr="00815F18">
              <w:rPr>
                <w:color w:val="EE0000"/>
                <w:sz w:val="22"/>
              </w:rPr>
              <w:t>que clarifican la respuesta.</w:t>
            </w:r>
            <w:r w:rsidR="00BF2846" w:rsidRPr="00815F18">
              <w:rPr>
                <w:color w:val="EE0000"/>
                <w:sz w:val="22"/>
              </w:rPr>
              <w:t xml:space="preserve"> Responde con gran originalidad,</w:t>
            </w:r>
            <w:r w:rsidR="00B67B4E" w:rsidRPr="00815F18">
              <w:rPr>
                <w:color w:val="EE0000"/>
                <w:sz w:val="22"/>
              </w:rPr>
              <w:t xml:space="preserve"> haciendo uso de diferentes herramientas y aplicaciones, y</w:t>
            </w:r>
            <w:r w:rsidR="00BF2846" w:rsidRPr="00815F18">
              <w:rPr>
                <w:color w:val="EE0000"/>
                <w:sz w:val="22"/>
              </w:rPr>
              <w:t xml:space="preserve"> expresando ideas ingeniosas.</w:t>
            </w:r>
          </w:p>
        </w:tc>
        <w:tc>
          <w:tcPr>
            <w:tcW w:w="2794" w:type="dxa"/>
            <w:vAlign w:val="center"/>
          </w:tcPr>
          <w:p w14:paraId="036768E6" w14:textId="68EC11EE" w:rsidR="001F5605" w:rsidRPr="00815F18" w:rsidRDefault="001F11A7" w:rsidP="00E61ED8">
            <w:pPr>
              <w:spacing w:line="276" w:lineRule="auto"/>
              <w:jc w:val="center"/>
              <w:rPr>
                <w:color w:val="EE0000"/>
                <w:sz w:val="22"/>
              </w:rPr>
            </w:pPr>
            <w:r w:rsidRPr="00815F18">
              <w:rPr>
                <w:color w:val="EE0000"/>
                <w:sz w:val="22"/>
              </w:rPr>
              <w:t>Utiliza diversas fuentes de información</w:t>
            </w:r>
            <w:r w:rsidR="00B67B4E" w:rsidRPr="00815F18">
              <w:rPr>
                <w:color w:val="EE0000"/>
                <w:sz w:val="22"/>
              </w:rPr>
              <w:t xml:space="preserve"> actualizadas</w:t>
            </w:r>
            <w:r w:rsidRPr="00815F18">
              <w:rPr>
                <w:color w:val="EE0000"/>
                <w:sz w:val="22"/>
              </w:rPr>
              <w:t xml:space="preserve">. Aporta </w:t>
            </w:r>
            <w:r w:rsidR="00B67B4E" w:rsidRPr="00815F18">
              <w:rPr>
                <w:color w:val="EE0000"/>
                <w:sz w:val="22"/>
              </w:rPr>
              <w:t>algún</w:t>
            </w:r>
            <w:r w:rsidR="00884EE8" w:rsidRPr="00815F18">
              <w:rPr>
                <w:color w:val="EE0000"/>
                <w:sz w:val="22"/>
              </w:rPr>
              <w:t xml:space="preserve"> recurso adicional.</w:t>
            </w:r>
            <w:r w:rsidR="00BF2846" w:rsidRPr="00815F18">
              <w:rPr>
                <w:color w:val="EE0000"/>
                <w:sz w:val="22"/>
              </w:rPr>
              <w:t xml:space="preserve"> Muestra cierta originalidad en su respuesta, incluyendo nuevas ideas y puntos de vista.</w:t>
            </w:r>
          </w:p>
        </w:tc>
        <w:tc>
          <w:tcPr>
            <w:tcW w:w="2794" w:type="dxa"/>
            <w:vAlign w:val="center"/>
          </w:tcPr>
          <w:p w14:paraId="312FF355" w14:textId="08A22F34" w:rsidR="001F5605" w:rsidRPr="00815F18" w:rsidRDefault="00884EE8" w:rsidP="00E61ED8">
            <w:pPr>
              <w:spacing w:line="276" w:lineRule="auto"/>
              <w:jc w:val="center"/>
              <w:rPr>
                <w:color w:val="EE0000"/>
                <w:sz w:val="22"/>
              </w:rPr>
            </w:pPr>
            <w:r w:rsidRPr="00815F18">
              <w:rPr>
                <w:color w:val="EE0000"/>
                <w:sz w:val="22"/>
              </w:rPr>
              <w:t>Utiliza alguna fuente de información</w:t>
            </w:r>
            <w:r w:rsidR="00B67B4E" w:rsidRPr="00815F18">
              <w:rPr>
                <w:color w:val="EE0000"/>
                <w:sz w:val="22"/>
              </w:rPr>
              <w:t xml:space="preserve"> externa</w:t>
            </w:r>
            <w:r w:rsidRPr="00815F18">
              <w:rPr>
                <w:color w:val="EE0000"/>
                <w:sz w:val="22"/>
              </w:rPr>
              <w:t>. Aporta alguna imagen o gráfico adicional.</w:t>
            </w:r>
            <w:r w:rsidR="00BF2846" w:rsidRPr="00815F18">
              <w:rPr>
                <w:color w:val="EE0000"/>
                <w:sz w:val="22"/>
              </w:rPr>
              <w:t xml:space="preserve"> Se hace uso de ideas de otros autores, pero no se aportan ideas y puntos de vista propios.</w:t>
            </w:r>
          </w:p>
        </w:tc>
        <w:tc>
          <w:tcPr>
            <w:tcW w:w="2794" w:type="dxa"/>
            <w:vAlign w:val="center"/>
          </w:tcPr>
          <w:p w14:paraId="1796CB10" w14:textId="0ECC7189" w:rsidR="00766C43" w:rsidRPr="00815F18" w:rsidRDefault="00884EE8" w:rsidP="00E61ED8">
            <w:pPr>
              <w:spacing w:line="276" w:lineRule="auto"/>
              <w:jc w:val="center"/>
              <w:rPr>
                <w:color w:val="EE0000"/>
                <w:sz w:val="22"/>
              </w:rPr>
            </w:pPr>
            <w:r w:rsidRPr="00815F18">
              <w:rPr>
                <w:color w:val="EE0000"/>
                <w:sz w:val="22"/>
              </w:rPr>
              <w:t xml:space="preserve">No hace uso de fuentes fiables ni </w:t>
            </w:r>
            <w:r w:rsidR="004D7021" w:rsidRPr="00815F18">
              <w:rPr>
                <w:color w:val="EE0000"/>
                <w:sz w:val="22"/>
              </w:rPr>
              <w:t>añade recursos adicionales en la respuesta.</w:t>
            </w:r>
            <w:r w:rsidR="00BF2846" w:rsidRPr="00815F18">
              <w:rPr>
                <w:color w:val="EE0000"/>
                <w:sz w:val="22"/>
              </w:rPr>
              <w:t xml:space="preserve"> Se utilizan ideas de otros autores sin citar.</w:t>
            </w:r>
          </w:p>
        </w:tc>
      </w:tr>
      <w:tr w:rsidR="00E61ED8" w:rsidRPr="00815F18" w14:paraId="5D3D226F" w14:textId="77777777" w:rsidTr="00E61ED8">
        <w:trPr>
          <w:trHeight w:val="397"/>
        </w:trPr>
        <w:tc>
          <w:tcPr>
            <w:tcW w:w="2689" w:type="dxa"/>
            <w:vAlign w:val="center"/>
          </w:tcPr>
          <w:p w14:paraId="78EB55A9" w14:textId="533B2C2B" w:rsidR="00E61ED8" w:rsidRPr="00815F18" w:rsidRDefault="00E61ED8" w:rsidP="00E61ED8">
            <w:pPr>
              <w:spacing w:line="276" w:lineRule="auto"/>
              <w:jc w:val="center"/>
              <w:rPr>
                <w:b/>
                <w:bCs/>
                <w:color w:val="EE0000"/>
                <w:sz w:val="22"/>
              </w:rPr>
            </w:pPr>
            <w:r w:rsidRPr="00815F18">
              <w:rPr>
                <w:color w:val="EE0000"/>
                <w:sz w:val="22"/>
              </w:rPr>
              <w:t>10%</w:t>
            </w:r>
          </w:p>
        </w:tc>
        <w:tc>
          <w:tcPr>
            <w:tcW w:w="2898" w:type="dxa"/>
            <w:vAlign w:val="center"/>
          </w:tcPr>
          <w:p w14:paraId="77423C03" w14:textId="201A3F4C" w:rsidR="00E61ED8" w:rsidRPr="00815F18" w:rsidRDefault="00E61ED8" w:rsidP="00E61ED8">
            <w:pPr>
              <w:spacing w:line="276" w:lineRule="auto"/>
              <w:jc w:val="center"/>
              <w:rPr>
                <w:color w:val="EE0000"/>
                <w:sz w:val="22"/>
              </w:rPr>
            </w:pPr>
            <w:r w:rsidRPr="00815F18">
              <w:rPr>
                <w:color w:val="EE0000"/>
                <w:sz w:val="22"/>
              </w:rPr>
              <w:t>1</w:t>
            </w:r>
          </w:p>
        </w:tc>
        <w:tc>
          <w:tcPr>
            <w:tcW w:w="2794" w:type="dxa"/>
            <w:vAlign w:val="center"/>
          </w:tcPr>
          <w:p w14:paraId="4305369A" w14:textId="29FAF9A3" w:rsidR="00E61ED8" w:rsidRPr="00815F18" w:rsidRDefault="00E61ED8" w:rsidP="00E61ED8">
            <w:pPr>
              <w:spacing w:line="276" w:lineRule="auto"/>
              <w:jc w:val="center"/>
              <w:rPr>
                <w:color w:val="EE0000"/>
                <w:sz w:val="22"/>
              </w:rPr>
            </w:pPr>
            <w:r w:rsidRPr="00815F18">
              <w:rPr>
                <w:color w:val="EE0000"/>
                <w:sz w:val="22"/>
              </w:rPr>
              <w:t>0.75</w:t>
            </w:r>
          </w:p>
        </w:tc>
        <w:tc>
          <w:tcPr>
            <w:tcW w:w="2794" w:type="dxa"/>
            <w:vAlign w:val="center"/>
          </w:tcPr>
          <w:p w14:paraId="3A0C80FF" w14:textId="1C47B071" w:rsidR="00E61ED8" w:rsidRPr="00815F18" w:rsidRDefault="00E61ED8" w:rsidP="00E61ED8">
            <w:pPr>
              <w:spacing w:line="276" w:lineRule="auto"/>
              <w:jc w:val="center"/>
              <w:rPr>
                <w:color w:val="EE0000"/>
                <w:sz w:val="22"/>
              </w:rPr>
            </w:pPr>
            <w:r w:rsidRPr="00815F18">
              <w:rPr>
                <w:color w:val="EE0000"/>
                <w:sz w:val="22"/>
              </w:rPr>
              <w:t>0.5</w:t>
            </w:r>
          </w:p>
        </w:tc>
        <w:tc>
          <w:tcPr>
            <w:tcW w:w="2794" w:type="dxa"/>
            <w:vAlign w:val="center"/>
          </w:tcPr>
          <w:p w14:paraId="0CBD8251" w14:textId="0548AACF" w:rsidR="00E61ED8" w:rsidRPr="00815F18" w:rsidRDefault="00E61ED8" w:rsidP="00E61ED8">
            <w:pPr>
              <w:spacing w:line="276" w:lineRule="auto"/>
              <w:jc w:val="center"/>
              <w:rPr>
                <w:color w:val="EE0000"/>
                <w:sz w:val="22"/>
              </w:rPr>
            </w:pPr>
            <w:r w:rsidRPr="00815F18">
              <w:rPr>
                <w:color w:val="EE0000"/>
                <w:sz w:val="22"/>
              </w:rPr>
              <w:t>0.25</w:t>
            </w:r>
          </w:p>
        </w:tc>
      </w:tr>
    </w:tbl>
    <w:p w14:paraId="788C108E" w14:textId="77777777" w:rsidR="006140F9" w:rsidRPr="00815F18" w:rsidRDefault="006140F9" w:rsidP="006140F9">
      <w:pPr>
        <w:spacing w:line="276" w:lineRule="auto"/>
        <w:rPr>
          <w:color w:val="EE0000"/>
        </w:rPr>
      </w:pPr>
    </w:p>
    <w:p w14:paraId="3C1E0EF7" w14:textId="77777777" w:rsidR="0083187B" w:rsidRPr="00815F18" w:rsidRDefault="0083187B" w:rsidP="0083187B">
      <w:pPr>
        <w:spacing w:line="276" w:lineRule="auto"/>
        <w:rPr>
          <w:color w:val="EE0000"/>
        </w:rPr>
      </w:pPr>
    </w:p>
    <w:sectPr w:rsidR="0083187B" w:rsidRPr="00815F18" w:rsidSect="006A76A8">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907695" w14:textId="77777777" w:rsidR="00CF7191" w:rsidRDefault="00CF7191" w:rsidP="00F565F3">
      <w:r>
        <w:separator/>
      </w:r>
    </w:p>
  </w:endnote>
  <w:endnote w:type="continuationSeparator" w:id="0">
    <w:p w14:paraId="7F5D6FD8" w14:textId="77777777" w:rsidR="00CF7191" w:rsidRDefault="00CF7191"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2AA1E570-1055-48E3-A916-5F739F6FFD0F}"/>
  </w:font>
  <w:font w:name="Times New Roman">
    <w:panose1 w:val="02020603050405020304"/>
    <w:charset w:val="00"/>
    <w:family w:val="roman"/>
    <w:pitch w:val="variable"/>
    <w:sig w:usb0="E0002EFF" w:usb1="C000785B" w:usb2="00000009" w:usb3="00000000" w:csb0="000001FF" w:csb1="00000000"/>
    <w:embedRegular r:id="rId2" w:fontKey="{7F4F6646-C0FD-4356-A502-AEFBDC511A85}"/>
    <w:embedBold r:id="rId3" w:fontKey="{AE72D2FF-6043-478C-96AA-20ABA5ABF754}"/>
    <w:embedBoldItalic r:id="rId4" w:fontKey="{739EEF37-58FA-43E7-963F-5D81E260A5BB}"/>
  </w:font>
  <w:font w:name="Courier New">
    <w:panose1 w:val="02070309020205020404"/>
    <w:charset w:val="00"/>
    <w:family w:val="modern"/>
    <w:pitch w:val="fixed"/>
    <w:sig w:usb0="E0002EFF" w:usb1="C0007843" w:usb2="00000009" w:usb3="00000000" w:csb0="000001FF" w:csb1="00000000"/>
    <w:embedRegular r:id="rId5" w:fontKey="{CE53CE59-9942-4BD6-BD3B-618CD1B88D41}"/>
  </w:font>
  <w:font w:name="Wingdings">
    <w:panose1 w:val="05000000000000000000"/>
    <w:charset w:val="02"/>
    <w:family w:val="auto"/>
    <w:pitch w:val="variable"/>
    <w:sig w:usb0="00000000" w:usb1="10000000" w:usb2="00000000" w:usb3="00000000" w:csb0="80000000" w:csb1="00000000"/>
    <w:embedRegular r:id="rId6" w:fontKey="{4BDA1DC5-9583-429C-9B5C-D6C6DA8CD159}"/>
  </w:font>
  <w:font w:name="Calibri">
    <w:panose1 w:val="020F0502020204030204"/>
    <w:charset w:val="00"/>
    <w:family w:val="swiss"/>
    <w:pitch w:val="variable"/>
    <w:sig w:usb0="E4002EFF" w:usb1="C200247B" w:usb2="00000009" w:usb3="00000000" w:csb0="000001FF" w:csb1="00000000"/>
    <w:embedRegular r:id="rId7" w:fontKey="{5A4FBDC4-5897-4F6E-B0BE-26DD89A06C8F}"/>
    <w:embedBold r:id="rId8" w:fontKey="{5ED76FE5-AE70-4972-B540-0344AF080F47}"/>
  </w:font>
  <w:font w:name="Tahoma">
    <w:panose1 w:val="020B0604030504040204"/>
    <w:charset w:val="00"/>
    <w:family w:val="swiss"/>
    <w:pitch w:val="variable"/>
    <w:sig w:usb0="E1002EFF" w:usb1="C000605B" w:usb2="00000029" w:usb3="00000000" w:csb0="000101FF" w:csb1="00000000"/>
    <w:embedRegular r:id="rId9" w:fontKey="{10D60285-40C1-484B-BDF7-13D37D2D412A}"/>
    <w:embedBold r:id="rId10" w:fontKey="{0FCBBE0B-BFD2-4757-8EA0-1025691C3302}"/>
    <w:embedBoldItalic r:id="rId11" w:fontKey="{8D8C5BC7-3F23-446D-BEDF-A78B9C00D679}"/>
  </w:font>
  <w:font w:name="Cambria">
    <w:panose1 w:val="02040503050406030204"/>
    <w:charset w:val="00"/>
    <w:family w:val="roman"/>
    <w:pitch w:val="variable"/>
    <w:sig w:usb0="E00006FF" w:usb1="420024FF" w:usb2="02000000" w:usb3="00000000" w:csb0="0000019F" w:csb1="00000000"/>
    <w:embedRegular r:id="rId12" w:fontKey="{99B7ABDC-7456-4FE7-861C-1F8B7B90E93B}"/>
  </w:font>
  <w:font w:name="Verdana">
    <w:panose1 w:val="020B0604030504040204"/>
    <w:charset w:val="00"/>
    <w:family w:val="swiss"/>
    <w:pitch w:val="variable"/>
    <w:sig w:usb0="A00006FF" w:usb1="4000205B" w:usb2="00000010" w:usb3="00000000" w:csb0="0000019F" w:csb1="00000000"/>
    <w:embedRegular r:id="rId13" w:fontKey="{EA16C07E-BA76-4DA5-8A15-807993129D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6095F6AE" w14:textId="2F9B8362"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527DD" w14:textId="77777777" w:rsidR="00CF7191" w:rsidRDefault="00CF7191" w:rsidP="00F565F3">
      <w:r>
        <w:separator/>
      </w:r>
    </w:p>
  </w:footnote>
  <w:footnote w:type="continuationSeparator" w:id="0">
    <w:p w14:paraId="765FF5EB" w14:textId="77777777" w:rsidR="00CF7191" w:rsidRDefault="00CF7191"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D7315" w14:textId="2313C17A" w:rsidR="00663EAE" w:rsidRDefault="00000000"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77395C"/>
    <w:multiLevelType w:val="hybridMultilevel"/>
    <w:tmpl w:val="724AFB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8183C24"/>
    <w:multiLevelType w:val="hybridMultilevel"/>
    <w:tmpl w:val="BFB2A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8266B0E"/>
    <w:multiLevelType w:val="hybridMultilevel"/>
    <w:tmpl w:val="9A088B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F45015B"/>
    <w:multiLevelType w:val="hybridMultilevel"/>
    <w:tmpl w:val="7F30EC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92911114">
    <w:abstractNumId w:val="3"/>
  </w:num>
  <w:num w:numId="2" w16cid:durableId="854616120">
    <w:abstractNumId w:val="4"/>
  </w:num>
  <w:num w:numId="3" w16cid:durableId="912933978">
    <w:abstractNumId w:val="5"/>
  </w:num>
  <w:num w:numId="4" w16cid:durableId="1194927647">
    <w:abstractNumId w:val="0"/>
  </w:num>
  <w:num w:numId="5" w16cid:durableId="1915505233">
    <w:abstractNumId w:val="2"/>
  </w:num>
  <w:num w:numId="6" w16cid:durableId="9130515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0E82"/>
    <w:rsid w:val="00033CAB"/>
    <w:rsid w:val="0005608F"/>
    <w:rsid w:val="00067C02"/>
    <w:rsid w:val="0009400C"/>
    <w:rsid w:val="000D04A6"/>
    <w:rsid w:val="000D281D"/>
    <w:rsid w:val="00105B4A"/>
    <w:rsid w:val="00135D24"/>
    <w:rsid w:val="00150A34"/>
    <w:rsid w:val="001565DA"/>
    <w:rsid w:val="001860F0"/>
    <w:rsid w:val="0018639F"/>
    <w:rsid w:val="00190D15"/>
    <w:rsid w:val="001C6DD0"/>
    <w:rsid w:val="001D58BA"/>
    <w:rsid w:val="001E6344"/>
    <w:rsid w:val="001E67BA"/>
    <w:rsid w:val="001F11A7"/>
    <w:rsid w:val="001F5605"/>
    <w:rsid w:val="002123F9"/>
    <w:rsid w:val="002311BF"/>
    <w:rsid w:val="002441E5"/>
    <w:rsid w:val="002617D2"/>
    <w:rsid w:val="00275A07"/>
    <w:rsid w:val="0029222A"/>
    <w:rsid w:val="002C2B51"/>
    <w:rsid w:val="002F4751"/>
    <w:rsid w:val="002F4E08"/>
    <w:rsid w:val="00303ACB"/>
    <w:rsid w:val="0041283F"/>
    <w:rsid w:val="004243A0"/>
    <w:rsid w:val="00463A70"/>
    <w:rsid w:val="00473972"/>
    <w:rsid w:val="00480F11"/>
    <w:rsid w:val="00483967"/>
    <w:rsid w:val="004B30D4"/>
    <w:rsid w:val="004D470E"/>
    <w:rsid w:val="004D7021"/>
    <w:rsid w:val="004F44C1"/>
    <w:rsid w:val="00510B86"/>
    <w:rsid w:val="005360F7"/>
    <w:rsid w:val="00572F52"/>
    <w:rsid w:val="00594EEE"/>
    <w:rsid w:val="005D749C"/>
    <w:rsid w:val="005F59BE"/>
    <w:rsid w:val="00607453"/>
    <w:rsid w:val="006140F9"/>
    <w:rsid w:val="00617197"/>
    <w:rsid w:val="00640BF3"/>
    <w:rsid w:val="0064185C"/>
    <w:rsid w:val="00663EAE"/>
    <w:rsid w:val="00685413"/>
    <w:rsid w:val="006A76A8"/>
    <w:rsid w:val="006C2C3C"/>
    <w:rsid w:val="007209CD"/>
    <w:rsid w:val="00730B93"/>
    <w:rsid w:val="00737526"/>
    <w:rsid w:val="00752B53"/>
    <w:rsid w:val="00766C43"/>
    <w:rsid w:val="00792233"/>
    <w:rsid w:val="007D1E96"/>
    <w:rsid w:val="007D6794"/>
    <w:rsid w:val="007E029F"/>
    <w:rsid w:val="007F7818"/>
    <w:rsid w:val="00815F18"/>
    <w:rsid w:val="00826B59"/>
    <w:rsid w:val="0083187B"/>
    <w:rsid w:val="008459F6"/>
    <w:rsid w:val="00874B35"/>
    <w:rsid w:val="00875279"/>
    <w:rsid w:val="00884EE8"/>
    <w:rsid w:val="008B2F74"/>
    <w:rsid w:val="008B5B4C"/>
    <w:rsid w:val="008D06F1"/>
    <w:rsid w:val="008D715D"/>
    <w:rsid w:val="008E5E9B"/>
    <w:rsid w:val="008F63AD"/>
    <w:rsid w:val="008F7058"/>
    <w:rsid w:val="008F74BE"/>
    <w:rsid w:val="00916E07"/>
    <w:rsid w:val="00933E07"/>
    <w:rsid w:val="00953E60"/>
    <w:rsid w:val="00954873"/>
    <w:rsid w:val="00963123"/>
    <w:rsid w:val="00974BAC"/>
    <w:rsid w:val="009F5754"/>
    <w:rsid w:val="00A1388D"/>
    <w:rsid w:val="00A4444D"/>
    <w:rsid w:val="00A639C8"/>
    <w:rsid w:val="00A64D1C"/>
    <w:rsid w:val="00AD2A06"/>
    <w:rsid w:val="00AE10CC"/>
    <w:rsid w:val="00B01CCB"/>
    <w:rsid w:val="00B043FF"/>
    <w:rsid w:val="00B20D6F"/>
    <w:rsid w:val="00B25CB9"/>
    <w:rsid w:val="00B34029"/>
    <w:rsid w:val="00B416AD"/>
    <w:rsid w:val="00B45FD9"/>
    <w:rsid w:val="00B67B4E"/>
    <w:rsid w:val="00B977F2"/>
    <w:rsid w:val="00BC19D8"/>
    <w:rsid w:val="00BF2846"/>
    <w:rsid w:val="00C06376"/>
    <w:rsid w:val="00C1681F"/>
    <w:rsid w:val="00C330DC"/>
    <w:rsid w:val="00C43D55"/>
    <w:rsid w:val="00C53705"/>
    <w:rsid w:val="00C55214"/>
    <w:rsid w:val="00C73F40"/>
    <w:rsid w:val="00C8090A"/>
    <w:rsid w:val="00C82911"/>
    <w:rsid w:val="00CA1FB7"/>
    <w:rsid w:val="00CB007D"/>
    <w:rsid w:val="00CD4025"/>
    <w:rsid w:val="00CE7BEC"/>
    <w:rsid w:val="00CF7191"/>
    <w:rsid w:val="00D21110"/>
    <w:rsid w:val="00D34673"/>
    <w:rsid w:val="00DA6FDF"/>
    <w:rsid w:val="00DB1F5A"/>
    <w:rsid w:val="00DF32EE"/>
    <w:rsid w:val="00E2227A"/>
    <w:rsid w:val="00E35CA0"/>
    <w:rsid w:val="00E36386"/>
    <w:rsid w:val="00E47317"/>
    <w:rsid w:val="00E57793"/>
    <w:rsid w:val="00E61ED8"/>
    <w:rsid w:val="00E85A53"/>
    <w:rsid w:val="00E865E7"/>
    <w:rsid w:val="00ED337A"/>
    <w:rsid w:val="00F230B0"/>
    <w:rsid w:val="00F55C77"/>
    <w:rsid w:val="00F565F3"/>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2F47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XXXX@XXXX.es" TargetMode="Externa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SharedWithUsers xmlns="7c057341-9a9a-43d5-b339-0e36e11e5525">
      <UserInfo>
        <DisplayName/>
        <AccountId xsi:nil="true"/>
        <AccountType/>
      </UserInfo>
    </SharedWithUsers>
  </documentManagement>
</p:properties>
</file>

<file path=customXml/itemProps1.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2.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3.xml><?xml version="1.0" encoding="utf-8"?>
<ds:datastoreItem xmlns:ds="http://schemas.openxmlformats.org/officeDocument/2006/customXml" ds:itemID="{A8DD5033-AB4A-4585-8621-91CD0D4179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5</Pages>
  <Words>1093</Words>
  <Characters>6014</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Alejandro Muñoz de la Sierra</cp:lastModifiedBy>
  <cp:revision>4</cp:revision>
  <dcterms:created xsi:type="dcterms:W3CDTF">2024-09-26T07:37:00Z</dcterms:created>
  <dcterms:modified xsi:type="dcterms:W3CDTF">2025-12-16T12:21:00Z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Order">
    <vt:r8>697887100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